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47A99" w14:textId="70066AC1" w:rsidR="009D7F6B" w:rsidRPr="00BD445E" w:rsidRDefault="00C93B46" w:rsidP="00916DD9">
      <w:pPr>
        <w:jc w:val="both"/>
        <w:rPr>
          <w:rFonts w:ascii="Palatino Linotype" w:hAnsi="Palatino Linotype"/>
          <w:b/>
          <w:bCs/>
          <w:i/>
          <w:iCs/>
          <w:sz w:val="20"/>
          <w:szCs w:val="20"/>
        </w:rPr>
      </w:pPr>
      <w:r w:rsidRPr="00BD445E">
        <w:rPr>
          <w:rFonts w:ascii="Palatino Linotype" w:hAnsi="Palatino Linotype"/>
          <w:b/>
          <w:bCs/>
          <w:i/>
          <w:iCs/>
          <w:sz w:val="20"/>
          <w:szCs w:val="20"/>
        </w:rPr>
        <w:t>C</w:t>
      </w:r>
      <w:r w:rsidR="009D7F6B" w:rsidRPr="00BD445E">
        <w:rPr>
          <w:rFonts w:ascii="Palatino Linotype" w:hAnsi="Palatino Linotype"/>
          <w:b/>
          <w:bCs/>
          <w:i/>
          <w:iCs/>
          <w:sz w:val="20"/>
          <w:szCs w:val="20"/>
        </w:rPr>
        <w:t>URRICUL</w:t>
      </w:r>
      <w:r w:rsidRPr="00BD445E">
        <w:rPr>
          <w:rFonts w:ascii="Palatino Linotype" w:hAnsi="Palatino Linotype"/>
          <w:b/>
          <w:bCs/>
          <w:i/>
          <w:iCs/>
          <w:sz w:val="20"/>
          <w:szCs w:val="20"/>
        </w:rPr>
        <w:t>U</w:t>
      </w:r>
      <w:r w:rsidR="009D7F6B" w:rsidRPr="00BD445E">
        <w:rPr>
          <w:rFonts w:ascii="Palatino Linotype" w:hAnsi="Palatino Linotype"/>
          <w:b/>
          <w:bCs/>
          <w:i/>
          <w:iCs/>
          <w:sz w:val="20"/>
          <w:szCs w:val="20"/>
        </w:rPr>
        <w:t>M VITAE</w:t>
      </w:r>
    </w:p>
    <w:p w14:paraId="2CD066AA" w14:textId="4DA5B2F0" w:rsidR="009D7F6B" w:rsidRPr="00BD445E" w:rsidRDefault="009D7F6B" w:rsidP="00916DD9">
      <w:pPr>
        <w:jc w:val="both"/>
        <w:rPr>
          <w:rFonts w:ascii="Palatino Linotype" w:hAnsi="Palatino Linotype"/>
          <w:sz w:val="20"/>
          <w:szCs w:val="20"/>
        </w:rPr>
      </w:pPr>
    </w:p>
    <w:p w14:paraId="0AB88307" w14:textId="68CE77A7" w:rsidR="00FA6E3B" w:rsidRPr="00BD445E" w:rsidRDefault="00DC0FB2" w:rsidP="00916DD9">
      <w:pPr>
        <w:jc w:val="both"/>
        <w:rPr>
          <w:rFonts w:ascii="Palatino Linotype" w:hAnsi="Palatino Linotype"/>
          <w:sz w:val="20"/>
          <w:szCs w:val="20"/>
        </w:rPr>
      </w:pPr>
      <w:r w:rsidRPr="00BD445E">
        <w:rPr>
          <w:rFonts w:ascii="Palatino Linotype" w:hAnsi="Palatino Linotype"/>
          <w:noProof/>
          <w:sz w:val="20"/>
          <w:szCs w:val="20"/>
        </w:rPr>
        <mc:AlternateContent>
          <mc:Choice Requires="wps">
            <w:drawing>
              <wp:anchor distT="45720" distB="45720" distL="114300" distR="114300" simplePos="0" relativeHeight="251661312" behindDoc="0" locked="0" layoutInCell="1" allowOverlap="1" wp14:anchorId="46100637" wp14:editId="189BD085">
                <wp:simplePos x="0" y="0"/>
                <wp:positionH relativeFrom="margin">
                  <wp:posOffset>48260</wp:posOffset>
                </wp:positionH>
                <wp:positionV relativeFrom="paragraph">
                  <wp:posOffset>6350</wp:posOffset>
                </wp:positionV>
                <wp:extent cx="275272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2E5F5FA9" w14:textId="3A703B12" w:rsidR="009D7F6B" w:rsidRPr="009D7F6B" w:rsidRDefault="009D7F6B" w:rsidP="009D7F6B">
                            <w:pPr>
                              <w:rPr>
                                <w:rFonts w:ascii="Palatino Linotype" w:hAnsi="Palatino Linotype"/>
                                <w:b/>
                                <w:bCs/>
                                <w:sz w:val="24"/>
                              </w:rPr>
                            </w:pPr>
                            <w:r w:rsidRPr="009D7F6B">
                              <w:rPr>
                                <w:rFonts w:ascii="Palatino Linotype" w:hAnsi="Palatino Linotype"/>
                                <w:b/>
                                <w:bCs/>
                                <w:sz w:val="24"/>
                              </w:rPr>
                              <w:t>Elizabeth B Torres, PhD</w:t>
                            </w:r>
                          </w:p>
                          <w:p w14:paraId="7E96FDB3" w14:textId="4BF4C476" w:rsidR="009D7F6B" w:rsidRDefault="009D7F6B" w:rsidP="009D7F6B">
                            <w:pPr>
                              <w:rPr>
                                <w:rFonts w:ascii="Palatino Linotype" w:hAnsi="Palatino Linotype"/>
                                <w:sz w:val="20"/>
                                <w:szCs w:val="20"/>
                              </w:rPr>
                            </w:pPr>
                            <w:r w:rsidRPr="009D7F6B">
                              <w:rPr>
                                <w:rFonts w:ascii="Palatino Linotype" w:hAnsi="Palatino Linotype"/>
                                <w:sz w:val="20"/>
                                <w:szCs w:val="20"/>
                              </w:rPr>
                              <w:t>Cognitive Science Section</w:t>
                            </w:r>
                          </w:p>
                          <w:p w14:paraId="0821AE53" w14:textId="2DBDB808" w:rsidR="009D7F6B" w:rsidRPr="009D7F6B" w:rsidRDefault="009D7F6B" w:rsidP="009D7F6B">
                            <w:pPr>
                              <w:rPr>
                                <w:rFonts w:ascii="Palatino Linotype" w:hAnsi="Palatino Linotype"/>
                                <w:sz w:val="20"/>
                                <w:szCs w:val="20"/>
                              </w:rPr>
                            </w:pPr>
                            <w:r>
                              <w:rPr>
                                <w:rFonts w:ascii="Palatino Linotype" w:hAnsi="Palatino Linotype"/>
                                <w:sz w:val="20"/>
                                <w:szCs w:val="20"/>
                              </w:rPr>
                              <w:t>Behavioral &amp; Systems Neuroscience Section</w:t>
                            </w:r>
                          </w:p>
                          <w:p w14:paraId="41BA3D20" w14:textId="7DD10D59"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Psychology Dept.</w:t>
                            </w:r>
                          </w:p>
                          <w:p w14:paraId="57FA0C89" w14:textId="007633DC"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Rutgers University</w:t>
                            </w:r>
                          </w:p>
                          <w:p w14:paraId="51B02270" w14:textId="0D93771F"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Phone: (732) 208-3158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00637" id="_x0000_t202" coordsize="21600,21600" o:spt="202" path="m,l,21600r21600,l21600,xe">
                <v:stroke joinstyle="miter"/>
                <v:path gradientshapeok="t" o:connecttype="rect"/>
              </v:shapetype>
              <v:shape id="Text Box 2" o:spid="_x0000_s1026" type="#_x0000_t202" style="position:absolute;left:0;text-align:left;margin-left:3.8pt;margin-top:.5pt;width:216.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W+DgIAAPc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mWxWharYsmZJN98kS+uijSWTJTP6Q59+KigZ/FQcaSpJnhxfPAhliPK55D4mgejm502Jhm4&#10;r7cG2VGQAnZppQ5ehRnLhorfLKmQmGUh5idx9DqQQo3uK36dxzVpJtLxwTYpJAhtpjNVYuyJn0jJ&#10;RE4Y65ECI081NE/EFMKkRPo5dOgAf3M2kAor7n8dBCrOzCdLbN/MF4so22QsliuihuGlp770CCsJ&#10;quKBs+m4DUnqiQd3R1PZ6cTXSyWnWkldicbTT4jyvbRT1Mt/3fwBAAD//wMAUEsDBBQABgAIAAAA&#10;IQANZDjf2wAAAAcBAAAPAAAAZHJzL2Rvd25yZXYueG1sTI9BT8MwDIXvSPyHyEjcWNppDFSaThMT&#10;Fw5IDCQ4Zo3bVCROlWRd9+9nTuCb/Z6ev1dvZu/EhDENgRSUiwIEUhvMQL2Cz4+Xu0cQKWsy2gVC&#10;BWdMsGmur2pdmXCid5z2uRccQqnSCmzOYyVlai16nRZhRGKtC9HrzGvspYn6xOHeyWVRrKXXA/EH&#10;q0d8ttj+7I9ewZe3g9nFt+/OuGn32m3vxzmOSt3ezNsnEBnn/GeGX3xGh4aZDuFIJgmn4GHNRj5z&#10;IVZXq7IEcVCw5AHZ1PI/f3MBAAD//wMAUEsBAi0AFAAGAAgAAAAhALaDOJL+AAAA4QEAABMAAAAA&#10;AAAAAAAAAAAAAAAAAFtDb250ZW50X1R5cGVzXS54bWxQSwECLQAUAAYACAAAACEAOP0h/9YAAACU&#10;AQAACwAAAAAAAAAAAAAAAAAvAQAAX3JlbHMvLnJlbHNQSwECLQAUAAYACAAAACEAPYnFvg4CAAD3&#10;AwAADgAAAAAAAAAAAAAAAAAuAgAAZHJzL2Uyb0RvYy54bWxQSwECLQAUAAYACAAAACEADWQ439sA&#10;AAAHAQAADwAAAAAAAAAAAAAAAABoBAAAZHJzL2Rvd25yZXYueG1sUEsFBgAAAAAEAAQA8wAAAHAF&#10;AAAAAA==&#10;" stroked="f">
                <v:textbox style="mso-fit-shape-to-text:t">
                  <w:txbxContent>
                    <w:p w14:paraId="2E5F5FA9" w14:textId="3A703B12" w:rsidR="009D7F6B" w:rsidRPr="009D7F6B" w:rsidRDefault="009D7F6B" w:rsidP="009D7F6B">
                      <w:pPr>
                        <w:rPr>
                          <w:rFonts w:ascii="Palatino Linotype" w:hAnsi="Palatino Linotype"/>
                          <w:b/>
                          <w:bCs/>
                          <w:sz w:val="24"/>
                        </w:rPr>
                      </w:pPr>
                      <w:r w:rsidRPr="009D7F6B">
                        <w:rPr>
                          <w:rFonts w:ascii="Palatino Linotype" w:hAnsi="Palatino Linotype"/>
                          <w:b/>
                          <w:bCs/>
                          <w:sz w:val="24"/>
                        </w:rPr>
                        <w:t>Elizabeth B Torres, PhD</w:t>
                      </w:r>
                    </w:p>
                    <w:p w14:paraId="7E96FDB3" w14:textId="4BF4C476" w:rsidR="009D7F6B" w:rsidRDefault="009D7F6B" w:rsidP="009D7F6B">
                      <w:pPr>
                        <w:rPr>
                          <w:rFonts w:ascii="Palatino Linotype" w:hAnsi="Palatino Linotype"/>
                          <w:sz w:val="20"/>
                          <w:szCs w:val="20"/>
                        </w:rPr>
                      </w:pPr>
                      <w:r w:rsidRPr="009D7F6B">
                        <w:rPr>
                          <w:rFonts w:ascii="Palatino Linotype" w:hAnsi="Palatino Linotype"/>
                          <w:sz w:val="20"/>
                          <w:szCs w:val="20"/>
                        </w:rPr>
                        <w:t>Cognitive Science Section</w:t>
                      </w:r>
                    </w:p>
                    <w:p w14:paraId="0821AE53" w14:textId="2DBDB808" w:rsidR="009D7F6B" w:rsidRPr="009D7F6B" w:rsidRDefault="009D7F6B" w:rsidP="009D7F6B">
                      <w:pPr>
                        <w:rPr>
                          <w:rFonts w:ascii="Palatino Linotype" w:hAnsi="Palatino Linotype"/>
                          <w:sz w:val="20"/>
                          <w:szCs w:val="20"/>
                        </w:rPr>
                      </w:pPr>
                      <w:r>
                        <w:rPr>
                          <w:rFonts w:ascii="Palatino Linotype" w:hAnsi="Palatino Linotype"/>
                          <w:sz w:val="20"/>
                          <w:szCs w:val="20"/>
                        </w:rPr>
                        <w:t>Behavioral &amp; Systems Neuroscience Section</w:t>
                      </w:r>
                    </w:p>
                    <w:p w14:paraId="41BA3D20" w14:textId="7DD10D59"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Psychology Dept.</w:t>
                      </w:r>
                    </w:p>
                    <w:p w14:paraId="57FA0C89" w14:textId="007633DC"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Rutgers University</w:t>
                      </w:r>
                    </w:p>
                    <w:p w14:paraId="51B02270" w14:textId="0D93771F" w:rsidR="009D7F6B" w:rsidRPr="009D7F6B" w:rsidRDefault="009D7F6B" w:rsidP="009D7F6B">
                      <w:pPr>
                        <w:rPr>
                          <w:rFonts w:ascii="Palatino Linotype" w:hAnsi="Palatino Linotype"/>
                          <w:sz w:val="20"/>
                          <w:szCs w:val="20"/>
                        </w:rPr>
                      </w:pPr>
                      <w:r w:rsidRPr="009D7F6B">
                        <w:rPr>
                          <w:rFonts w:ascii="Palatino Linotype" w:hAnsi="Palatino Linotype"/>
                          <w:sz w:val="20"/>
                          <w:szCs w:val="20"/>
                        </w:rPr>
                        <w:t>Phone: (732) 208-3158</w:t>
                      </w:r>
                    </w:p>
                  </w:txbxContent>
                </v:textbox>
                <w10:wrap type="square" anchorx="margin"/>
              </v:shape>
            </w:pict>
          </mc:Fallback>
        </mc:AlternateContent>
      </w:r>
      <w:r w:rsidR="00FA6E3B" w:rsidRPr="00BD445E">
        <w:rPr>
          <w:rFonts w:ascii="Palatino Linotype" w:hAnsi="Palatino Linotype"/>
          <w:sz w:val="20"/>
          <w:szCs w:val="20"/>
        </w:rPr>
        <w:tab/>
      </w:r>
      <w:r w:rsidR="00FA6E3B" w:rsidRPr="00BD445E">
        <w:rPr>
          <w:rFonts w:ascii="Palatino Linotype" w:hAnsi="Palatino Linotype"/>
          <w:sz w:val="20"/>
          <w:szCs w:val="20"/>
        </w:rPr>
        <w:tab/>
      </w:r>
      <w:r w:rsidR="00FA6E3B" w:rsidRPr="00BD445E">
        <w:rPr>
          <w:rFonts w:ascii="Palatino Linotype" w:hAnsi="Palatino Linotype"/>
          <w:sz w:val="20"/>
          <w:szCs w:val="20"/>
        </w:rPr>
        <w:tab/>
      </w:r>
      <w:r w:rsidR="00FA6E3B" w:rsidRPr="00BD445E">
        <w:rPr>
          <w:rFonts w:ascii="Palatino Linotype" w:hAnsi="Palatino Linotype"/>
          <w:sz w:val="20"/>
          <w:szCs w:val="20"/>
        </w:rPr>
        <w:tab/>
      </w:r>
      <w:r w:rsidR="00FA6E3B" w:rsidRPr="00BD445E">
        <w:rPr>
          <w:rFonts w:ascii="Palatino Linotype" w:hAnsi="Palatino Linotype"/>
          <w:sz w:val="20"/>
          <w:szCs w:val="20"/>
        </w:rPr>
        <w:tab/>
      </w:r>
      <w:r w:rsidR="00FA6E3B" w:rsidRPr="00BD445E">
        <w:rPr>
          <w:rFonts w:ascii="Palatino Linotype" w:hAnsi="Palatino Linotype"/>
          <w:sz w:val="20"/>
          <w:szCs w:val="20"/>
        </w:rPr>
        <w:tab/>
        <w:t xml:space="preserve"> </w:t>
      </w:r>
    </w:p>
    <w:p w14:paraId="08FD3943" w14:textId="7057E371" w:rsidR="00FA6E3B" w:rsidRPr="00BD445E" w:rsidRDefault="009D7F6B" w:rsidP="00916DD9">
      <w:pPr>
        <w:jc w:val="both"/>
        <w:rPr>
          <w:rFonts w:ascii="Palatino Linotype" w:hAnsi="Palatino Linotype"/>
          <w:sz w:val="20"/>
          <w:szCs w:val="20"/>
        </w:rPr>
      </w:pPr>
      <w:r w:rsidRPr="00BD445E">
        <w:rPr>
          <w:rFonts w:ascii="Palatino Linotype" w:hAnsi="Palatino Linotype"/>
          <w:noProof/>
          <w:sz w:val="20"/>
          <w:szCs w:val="20"/>
        </w:rPr>
        <mc:AlternateContent>
          <mc:Choice Requires="wps">
            <w:drawing>
              <wp:anchor distT="45720" distB="45720" distL="114300" distR="114300" simplePos="0" relativeHeight="251659264" behindDoc="0" locked="0" layoutInCell="1" allowOverlap="1" wp14:anchorId="59744CB0" wp14:editId="18D02398">
                <wp:simplePos x="0" y="0"/>
                <wp:positionH relativeFrom="column">
                  <wp:posOffset>4298315</wp:posOffset>
                </wp:positionH>
                <wp:positionV relativeFrom="paragraph">
                  <wp:posOffset>48895</wp:posOffset>
                </wp:positionV>
                <wp:extent cx="24853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noFill/>
                          <a:miter lim="800000"/>
                          <a:headEnd/>
                          <a:tailEnd/>
                        </a:ln>
                      </wps:spPr>
                      <wps:txbx>
                        <w:txbxContent>
                          <w:p w14:paraId="60D7AD46" w14:textId="6BCA5087" w:rsidR="009D7F6B" w:rsidRPr="009D7F6B" w:rsidRDefault="009D7F6B">
                            <w:pPr>
                              <w:rPr>
                                <w:rFonts w:ascii="Palatino Linotype" w:hAnsi="Palatino Linotype"/>
                                <w:sz w:val="20"/>
                                <w:szCs w:val="20"/>
                              </w:rPr>
                            </w:pPr>
                            <w:r w:rsidRPr="009D7F6B">
                              <w:rPr>
                                <w:rFonts w:ascii="Palatino Linotype" w:hAnsi="Palatino Linotype"/>
                                <w:sz w:val="20"/>
                                <w:szCs w:val="20"/>
                              </w:rPr>
                              <w:t>152 Frelinghuysen Road</w:t>
                            </w:r>
                          </w:p>
                          <w:p w14:paraId="4B8049BF" w14:textId="78E33E53" w:rsidR="009D7F6B" w:rsidRPr="009D7F6B" w:rsidRDefault="009D7F6B">
                            <w:pPr>
                              <w:rPr>
                                <w:rFonts w:ascii="Palatino Linotype" w:hAnsi="Palatino Linotype"/>
                                <w:sz w:val="20"/>
                                <w:szCs w:val="20"/>
                              </w:rPr>
                            </w:pPr>
                            <w:r w:rsidRPr="009D7F6B">
                              <w:rPr>
                                <w:rFonts w:ascii="Palatino Linotype" w:hAnsi="Palatino Linotype"/>
                                <w:sz w:val="20"/>
                                <w:szCs w:val="20"/>
                              </w:rPr>
                              <w:t>Piscataway, NJ 08854</w:t>
                            </w:r>
                          </w:p>
                          <w:p w14:paraId="40DAF66E" w14:textId="725E2B7C" w:rsidR="009D7F6B" w:rsidRPr="009D7F6B" w:rsidRDefault="009D7F6B">
                            <w:pPr>
                              <w:rPr>
                                <w:rFonts w:ascii="Palatino Linotype" w:hAnsi="Palatino Linotype"/>
                                <w:sz w:val="20"/>
                                <w:szCs w:val="20"/>
                              </w:rPr>
                            </w:pPr>
                            <w:r w:rsidRPr="009D7F6B">
                              <w:rPr>
                                <w:rFonts w:ascii="Palatino Linotype" w:hAnsi="Palatino Linotype"/>
                                <w:sz w:val="20"/>
                                <w:szCs w:val="20"/>
                              </w:rPr>
                              <w:t>Email: ebtorres@psych.rutgers.edu</w:t>
                            </w:r>
                          </w:p>
                          <w:p w14:paraId="084F8957" w14:textId="52BC66EB" w:rsidR="009D7F6B" w:rsidRPr="009D7F6B" w:rsidRDefault="009D7F6B">
                            <w:pPr>
                              <w:rPr>
                                <w:rFonts w:ascii="Palatino Linotype" w:hAnsi="Palatino Linotype"/>
                                <w:sz w:val="20"/>
                                <w:szCs w:val="20"/>
                              </w:rPr>
                            </w:pPr>
                            <w:r w:rsidRPr="009D7F6B">
                              <w:rPr>
                                <w:rFonts w:ascii="Palatino Linotype" w:hAnsi="Palatino Linotype"/>
                                <w:sz w:val="20"/>
                                <w:szCs w:val="20"/>
                              </w:rPr>
                              <w:t>https://sensorymotorintegrationlab.com/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44CB0" id="_x0000_s1027" type="#_x0000_t202" style="position:absolute;left:0;text-align:left;margin-left:338.45pt;margin-top:3.85pt;width:19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xlEAIAAP4DAAAOAAAAZHJzL2Uyb0RvYy54bWysk92O2yAQhe8r9R0Q942d1NkmVpzVNttU&#10;lbY/0rYPgAHHqJihQGKnT98Be7PR9q6qLxB44DDzzWFzO3SanKTzCkxF57OcEmk4CGUOFf3xff9m&#10;RYkPzAimwciKnqWnt9vXrza9LeUCWtBCOoIixpe9rWgbgi2zzPNWdszPwEqDwQZcxwIu3SETjvWo&#10;3ulskec3WQ9OWAdceo9/78cg3Sb9ppE8fG0aLwPRFcXcQhpdGus4ZtsNKw+O2VbxKQ32D1l0TBm8&#10;9CJ1zwIjR6f+kuoUd+ChCTMOXQZNo7hMNWA18/xFNY8tszLVgnC8vWDy/0+Wfzk92m+OhOE9DNjA&#10;VIS3D8B/emJg1zJzkHfOQd9KJvDieUSW9daX09GI2pc+itT9ZxDYZHYMkISGxnWRCtZJUB0bcL5A&#10;l0MgHH8uitXy7RpDHGPzIi9uFqktGSufjlvnw0cJHYmTijrsapJnpwcfYjqsfNoSb/OgldgrrdPC&#10;HeqdduTE0AH79KUKXmzThvQVXS8Xy6RsIJ5P5uhUQIdq1VV0lcdv9EzE8cGItCUwpcc5ZqLNxCci&#10;GeGEoR6IEhO8iKsGcUZgDkZD4gPCSQvuNyU9mrGi/teROUmJ/mQQ+npeFNG9aVEs3yEh4q4j9XWE&#10;GY5SFQ2UjNNdSI5POOwdNmevErbnTKaU0WSJ5vQgoouv12nX87Pd/gEAAP//AwBQSwMEFAAGAAgA&#10;AAAhAGrAAqTfAAAACgEAAA8AAABkcnMvZG93bnJldi54bWxMjzFPwzAUhHck/oP1kNioQxBJGuJU&#10;FRULAxIFCUY3fokj4mfLdtPw73EnOp7udPdds1nMxGb0YbQk4H6VAUPqrBppEPD58XJXAQtRkpKT&#10;JRTwiwE27fVVI2tlT/SO8z4OLJVQqKUAHaOrOQ+dRiPDyjqk5PXWGxmT9ANXXp5SuZl4nmUFN3Kk&#10;tKClw2eN3c/+aAR8GT2qnX/77tU071777aNbvBPi9mbZPgGLuMT/MJzxEzq0ielgj6QCmwQUZbFO&#10;UQFlCezsZ0X1AOwgIM+rNfC24ZcX2j8AAAD//wMAUEsBAi0AFAAGAAgAAAAhALaDOJL+AAAA4QEA&#10;ABMAAAAAAAAAAAAAAAAAAAAAAFtDb250ZW50X1R5cGVzXS54bWxQSwECLQAUAAYACAAAACEAOP0h&#10;/9YAAACUAQAACwAAAAAAAAAAAAAAAAAvAQAAX3JlbHMvLnJlbHNQSwECLQAUAAYACAAAACEA65zc&#10;ZRACAAD+AwAADgAAAAAAAAAAAAAAAAAuAgAAZHJzL2Uyb0RvYy54bWxQSwECLQAUAAYACAAAACEA&#10;asACpN8AAAAKAQAADwAAAAAAAAAAAAAAAABqBAAAZHJzL2Rvd25yZXYueG1sUEsFBgAAAAAEAAQA&#10;8wAAAHYFAAAAAA==&#10;" stroked="f">
                <v:textbox style="mso-fit-shape-to-text:t">
                  <w:txbxContent>
                    <w:p w14:paraId="60D7AD46" w14:textId="6BCA5087" w:rsidR="009D7F6B" w:rsidRPr="009D7F6B" w:rsidRDefault="009D7F6B">
                      <w:pPr>
                        <w:rPr>
                          <w:rFonts w:ascii="Palatino Linotype" w:hAnsi="Palatino Linotype"/>
                          <w:sz w:val="20"/>
                          <w:szCs w:val="20"/>
                        </w:rPr>
                      </w:pPr>
                      <w:r w:rsidRPr="009D7F6B">
                        <w:rPr>
                          <w:rFonts w:ascii="Palatino Linotype" w:hAnsi="Palatino Linotype"/>
                          <w:sz w:val="20"/>
                          <w:szCs w:val="20"/>
                        </w:rPr>
                        <w:t>152 Frelinghuysen Road</w:t>
                      </w:r>
                    </w:p>
                    <w:p w14:paraId="4B8049BF" w14:textId="78E33E53" w:rsidR="009D7F6B" w:rsidRPr="009D7F6B" w:rsidRDefault="009D7F6B">
                      <w:pPr>
                        <w:rPr>
                          <w:rFonts w:ascii="Palatino Linotype" w:hAnsi="Palatino Linotype"/>
                          <w:sz w:val="20"/>
                          <w:szCs w:val="20"/>
                        </w:rPr>
                      </w:pPr>
                      <w:r w:rsidRPr="009D7F6B">
                        <w:rPr>
                          <w:rFonts w:ascii="Palatino Linotype" w:hAnsi="Palatino Linotype"/>
                          <w:sz w:val="20"/>
                          <w:szCs w:val="20"/>
                        </w:rPr>
                        <w:t>Piscataway, NJ 08854</w:t>
                      </w:r>
                    </w:p>
                    <w:p w14:paraId="40DAF66E" w14:textId="725E2B7C" w:rsidR="009D7F6B" w:rsidRPr="009D7F6B" w:rsidRDefault="009D7F6B">
                      <w:pPr>
                        <w:rPr>
                          <w:rFonts w:ascii="Palatino Linotype" w:hAnsi="Palatino Linotype"/>
                          <w:sz w:val="20"/>
                          <w:szCs w:val="20"/>
                        </w:rPr>
                      </w:pPr>
                      <w:r w:rsidRPr="009D7F6B">
                        <w:rPr>
                          <w:rFonts w:ascii="Palatino Linotype" w:hAnsi="Palatino Linotype"/>
                          <w:sz w:val="20"/>
                          <w:szCs w:val="20"/>
                        </w:rPr>
                        <w:t>Email: ebtorres@psych.rutgers.edu</w:t>
                      </w:r>
                    </w:p>
                    <w:p w14:paraId="084F8957" w14:textId="52BC66EB" w:rsidR="009D7F6B" w:rsidRPr="009D7F6B" w:rsidRDefault="009D7F6B">
                      <w:pPr>
                        <w:rPr>
                          <w:rFonts w:ascii="Palatino Linotype" w:hAnsi="Palatino Linotype"/>
                          <w:sz w:val="20"/>
                          <w:szCs w:val="20"/>
                        </w:rPr>
                      </w:pPr>
                      <w:r w:rsidRPr="009D7F6B">
                        <w:rPr>
                          <w:rFonts w:ascii="Palatino Linotype" w:hAnsi="Palatino Linotype"/>
                          <w:sz w:val="20"/>
                          <w:szCs w:val="20"/>
                        </w:rPr>
                        <w:t>https://sensorymotorintegrationlab.com/</w:t>
                      </w:r>
                    </w:p>
                  </w:txbxContent>
                </v:textbox>
                <w10:wrap type="square"/>
              </v:shape>
            </w:pict>
          </mc:Fallback>
        </mc:AlternateContent>
      </w:r>
    </w:p>
    <w:p w14:paraId="15301B57" w14:textId="71958EC7" w:rsidR="009D7F6B" w:rsidRPr="00BD445E" w:rsidRDefault="009D7F6B" w:rsidP="00916DD9">
      <w:pPr>
        <w:jc w:val="both"/>
        <w:rPr>
          <w:rFonts w:ascii="Palatino Linotype" w:hAnsi="Palatino Linotype"/>
          <w:sz w:val="20"/>
          <w:szCs w:val="20"/>
        </w:rPr>
      </w:pPr>
    </w:p>
    <w:p w14:paraId="11934EA6" w14:textId="5B3CEE93" w:rsidR="009D7F6B" w:rsidRPr="00BD445E" w:rsidRDefault="009D7F6B" w:rsidP="00916DD9">
      <w:pPr>
        <w:jc w:val="both"/>
        <w:rPr>
          <w:rFonts w:ascii="Palatino Linotype" w:hAnsi="Palatino Linotype"/>
          <w:sz w:val="20"/>
          <w:szCs w:val="20"/>
        </w:rPr>
      </w:pPr>
    </w:p>
    <w:p w14:paraId="4B99670D" w14:textId="77777777" w:rsidR="009D7F6B" w:rsidRPr="00BD445E" w:rsidRDefault="009D7F6B" w:rsidP="00916DD9">
      <w:pPr>
        <w:jc w:val="both"/>
        <w:rPr>
          <w:rFonts w:ascii="Palatino Linotype" w:hAnsi="Palatino Linotype"/>
          <w:sz w:val="20"/>
          <w:szCs w:val="20"/>
        </w:rPr>
      </w:pPr>
    </w:p>
    <w:p w14:paraId="0F7C3481" w14:textId="77777777" w:rsidR="005610DA" w:rsidRPr="00BD445E" w:rsidRDefault="005610DA" w:rsidP="00916DD9">
      <w:pPr>
        <w:jc w:val="both"/>
        <w:rPr>
          <w:rFonts w:ascii="Palatino Linotype" w:hAnsi="Palatino Linotype"/>
          <w:sz w:val="20"/>
          <w:szCs w:val="20"/>
        </w:rPr>
      </w:pPr>
    </w:p>
    <w:p w14:paraId="5CAAA4BA" w14:textId="77777777" w:rsidR="005610DA" w:rsidRPr="00BD445E" w:rsidRDefault="005610DA" w:rsidP="00916DD9">
      <w:pPr>
        <w:jc w:val="both"/>
        <w:rPr>
          <w:rFonts w:ascii="Palatino Linotype" w:hAnsi="Palatino Linotype"/>
          <w:sz w:val="20"/>
          <w:szCs w:val="20"/>
        </w:rPr>
      </w:pPr>
    </w:p>
    <w:p w14:paraId="1E583C37" w14:textId="7BB551B6" w:rsidR="005610DA" w:rsidRPr="00BD445E" w:rsidRDefault="005610DA" w:rsidP="005610DA">
      <w:pPr>
        <w:jc w:val="both"/>
        <w:rPr>
          <w:rFonts w:ascii="Palatino Linotype" w:hAnsi="Palatino Linotype"/>
          <w:sz w:val="20"/>
          <w:szCs w:val="20"/>
        </w:rPr>
      </w:pPr>
    </w:p>
    <w:p w14:paraId="4596E63F" w14:textId="70D61CA9" w:rsidR="00C25D1E" w:rsidRPr="00BD445E" w:rsidRDefault="005610DA" w:rsidP="005610DA">
      <w:pPr>
        <w:jc w:val="both"/>
        <w:rPr>
          <w:rFonts w:ascii="Palatino Linotype" w:hAnsi="Palatino Linotype"/>
          <w:sz w:val="20"/>
          <w:szCs w:val="20"/>
        </w:rPr>
      </w:pPr>
      <w:r w:rsidRPr="00BD445E">
        <w:rPr>
          <w:rFonts w:ascii="Palatino Linotype" w:hAnsi="Palatino Linotype"/>
          <w:b/>
          <w:bCs/>
          <w:sz w:val="20"/>
          <w:szCs w:val="20"/>
        </w:rPr>
        <w:t>Research Interests</w:t>
      </w:r>
      <w:r w:rsidRPr="00BD445E">
        <w:rPr>
          <w:rFonts w:ascii="Palatino Linotype" w:hAnsi="Palatino Linotype"/>
          <w:sz w:val="20"/>
          <w:szCs w:val="20"/>
        </w:rPr>
        <w:t xml:space="preserve">: </w:t>
      </w:r>
      <w:r w:rsidR="00FA6E3B" w:rsidRPr="00BD445E">
        <w:rPr>
          <w:rFonts w:ascii="Palatino Linotype" w:hAnsi="Palatino Linotype"/>
          <w:sz w:val="20"/>
          <w:szCs w:val="20"/>
        </w:rPr>
        <w:t>My research</w:t>
      </w:r>
      <w:r w:rsidR="00DC0FB2" w:rsidRPr="00BD445E">
        <w:rPr>
          <w:rFonts w:ascii="Palatino Linotype" w:hAnsi="Palatino Linotype"/>
          <w:sz w:val="20"/>
          <w:szCs w:val="20"/>
        </w:rPr>
        <w:t xml:space="preserve"> creates</w:t>
      </w:r>
      <w:r w:rsidR="00FA6E3B" w:rsidRPr="00BD445E">
        <w:rPr>
          <w:rFonts w:ascii="Palatino Linotype" w:hAnsi="Palatino Linotype"/>
          <w:sz w:val="20"/>
          <w:szCs w:val="20"/>
        </w:rPr>
        <w:t xml:space="preserve"> mathematical and computational models </w:t>
      </w:r>
      <w:r w:rsidR="00415F2E" w:rsidRPr="00BD445E">
        <w:rPr>
          <w:rFonts w:ascii="Palatino Linotype" w:hAnsi="Palatino Linotype"/>
          <w:sz w:val="20"/>
          <w:szCs w:val="20"/>
        </w:rPr>
        <w:t xml:space="preserve">connecting </w:t>
      </w:r>
      <w:r w:rsidRPr="00BD445E">
        <w:rPr>
          <w:rFonts w:ascii="Palatino Linotype" w:hAnsi="Palatino Linotype"/>
          <w:sz w:val="20"/>
          <w:szCs w:val="20"/>
        </w:rPr>
        <w:t>perceptual and cognitive processes</w:t>
      </w:r>
      <w:r w:rsidR="00415F2E" w:rsidRPr="00BD445E">
        <w:rPr>
          <w:rFonts w:ascii="Palatino Linotype" w:hAnsi="Palatino Linotype"/>
          <w:sz w:val="20"/>
          <w:szCs w:val="20"/>
        </w:rPr>
        <w:t xml:space="preserve"> with movements and their sensations</w:t>
      </w:r>
      <w:r w:rsidRPr="00BD445E">
        <w:rPr>
          <w:rFonts w:ascii="Palatino Linotype" w:hAnsi="Palatino Linotype"/>
          <w:sz w:val="20"/>
          <w:szCs w:val="20"/>
        </w:rPr>
        <w:t>. I</w:t>
      </w:r>
      <w:r w:rsidR="0045587F" w:rsidRPr="00BD445E">
        <w:rPr>
          <w:rFonts w:ascii="Palatino Linotype" w:hAnsi="Palatino Linotype"/>
          <w:sz w:val="20"/>
          <w:szCs w:val="20"/>
        </w:rPr>
        <w:t xml:space="preserve"> study the emergence of perceptual motor control as a precursor of autonomous intelligence </w:t>
      </w:r>
      <w:r w:rsidRPr="00BD445E">
        <w:rPr>
          <w:rFonts w:ascii="Palatino Linotype" w:hAnsi="Palatino Linotype"/>
          <w:sz w:val="20"/>
          <w:szCs w:val="20"/>
        </w:rPr>
        <w:t>accompanied by the</w:t>
      </w:r>
      <w:r w:rsidR="0045587F" w:rsidRPr="00BD445E">
        <w:rPr>
          <w:rFonts w:ascii="Palatino Linotype" w:hAnsi="Palatino Linotype"/>
          <w:sz w:val="20"/>
          <w:szCs w:val="20"/>
        </w:rPr>
        <w:t xml:space="preserve"> </w:t>
      </w:r>
      <w:r w:rsidR="004F6815" w:rsidRPr="00BD445E">
        <w:rPr>
          <w:rFonts w:ascii="Palatino Linotype" w:hAnsi="Palatino Linotype"/>
          <w:sz w:val="20"/>
          <w:szCs w:val="20"/>
        </w:rPr>
        <w:t xml:space="preserve">inner </w:t>
      </w:r>
      <w:r w:rsidR="0045587F" w:rsidRPr="00BD445E">
        <w:rPr>
          <w:rFonts w:ascii="Palatino Linotype" w:hAnsi="Palatino Linotype"/>
          <w:sz w:val="20"/>
          <w:szCs w:val="20"/>
        </w:rPr>
        <w:t>sense of agency</w:t>
      </w:r>
      <w:r w:rsidR="001434FA" w:rsidRPr="00BD445E">
        <w:rPr>
          <w:rFonts w:ascii="Palatino Linotype" w:hAnsi="Palatino Linotype"/>
          <w:sz w:val="20"/>
          <w:szCs w:val="20"/>
        </w:rPr>
        <w:t xml:space="preserve">. </w:t>
      </w:r>
      <w:r w:rsidR="00415F2E" w:rsidRPr="00BD445E">
        <w:rPr>
          <w:rFonts w:ascii="Palatino Linotype" w:hAnsi="Palatino Linotype"/>
          <w:sz w:val="20"/>
          <w:szCs w:val="20"/>
        </w:rPr>
        <w:t>I create and deploy technology</w:t>
      </w:r>
      <w:r w:rsidR="00372E42" w:rsidRPr="00BD445E">
        <w:rPr>
          <w:rFonts w:ascii="Palatino Linotype" w:hAnsi="Palatino Linotype"/>
          <w:sz w:val="20"/>
          <w:szCs w:val="20"/>
        </w:rPr>
        <w:t xml:space="preserve"> </w:t>
      </w:r>
      <w:r w:rsidR="00415F2E" w:rsidRPr="00BD445E">
        <w:rPr>
          <w:rFonts w:ascii="Palatino Linotype" w:hAnsi="Palatino Linotype"/>
          <w:sz w:val="20"/>
          <w:szCs w:val="20"/>
        </w:rPr>
        <w:t xml:space="preserve">and </w:t>
      </w:r>
      <w:r w:rsidR="0045587F" w:rsidRPr="00BD445E">
        <w:rPr>
          <w:rFonts w:ascii="Palatino Linotype" w:hAnsi="Palatino Linotype"/>
          <w:sz w:val="20"/>
          <w:szCs w:val="20"/>
        </w:rPr>
        <w:t>naturalistic</w:t>
      </w:r>
      <w:r w:rsidR="00372E42" w:rsidRPr="00BD445E">
        <w:rPr>
          <w:rFonts w:ascii="Palatino Linotype" w:hAnsi="Palatino Linotype"/>
          <w:sz w:val="20"/>
          <w:szCs w:val="20"/>
        </w:rPr>
        <w:t xml:space="preserve"> experimental assays </w:t>
      </w:r>
      <w:r w:rsidR="00415F2E" w:rsidRPr="00BD445E">
        <w:rPr>
          <w:rFonts w:ascii="Palatino Linotype" w:hAnsi="Palatino Linotype"/>
          <w:sz w:val="20"/>
          <w:szCs w:val="20"/>
        </w:rPr>
        <w:t xml:space="preserve">to scale </w:t>
      </w:r>
      <w:r w:rsidRPr="00BD445E">
        <w:rPr>
          <w:rFonts w:ascii="Palatino Linotype" w:hAnsi="Palatino Linotype"/>
          <w:sz w:val="20"/>
          <w:szCs w:val="20"/>
        </w:rPr>
        <w:t xml:space="preserve">and diversify </w:t>
      </w:r>
      <w:r w:rsidR="00415F2E" w:rsidRPr="00BD445E">
        <w:rPr>
          <w:rFonts w:ascii="Palatino Linotype" w:hAnsi="Palatino Linotype"/>
          <w:sz w:val="20"/>
          <w:szCs w:val="20"/>
        </w:rPr>
        <w:t>research</w:t>
      </w:r>
      <w:r w:rsidRPr="00BD445E">
        <w:rPr>
          <w:rFonts w:ascii="Palatino Linotype" w:hAnsi="Palatino Linotype"/>
          <w:sz w:val="20"/>
          <w:szCs w:val="20"/>
        </w:rPr>
        <w:t xml:space="preserve">, sampling </w:t>
      </w:r>
      <w:r w:rsidR="00415F2E" w:rsidRPr="00BD445E">
        <w:rPr>
          <w:rFonts w:ascii="Palatino Linotype" w:hAnsi="Palatino Linotype"/>
          <w:sz w:val="20"/>
          <w:szCs w:val="20"/>
        </w:rPr>
        <w:t>broadly across the human population</w:t>
      </w:r>
      <w:r w:rsidR="00DC0FB2" w:rsidRPr="00BD445E">
        <w:rPr>
          <w:rFonts w:ascii="Palatino Linotype" w:hAnsi="Palatino Linotype"/>
          <w:sz w:val="20"/>
          <w:szCs w:val="20"/>
        </w:rPr>
        <w:t xml:space="preserve">. </w:t>
      </w:r>
      <w:r w:rsidR="00415F2E" w:rsidRPr="00BD445E">
        <w:rPr>
          <w:rFonts w:ascii="Palatino Linotype" w:hAnsi="Palatino Linotype"/>
          <w:sz w:val="20"/>
          <w:szCs w:val="20"/>
        </w:rPr>
        <w:t xml:space="preserve">My research </w:t>
      </w:r>
      <w:r w:rsidR="004F6815" w:rsidRPr="00BD445E">
        <w:rPr>
          <w:rFonts w:ascii="Palatino Linotype" w:hAnsi="Palatino Linotype"/>
          <w:sz w:val="20"/>
          <w:szCs w:val="20"/>
        </w:rPr>
        <w:t xml:space="preserve">uses geometric and dynamic principles of </w:t>
      </w:r>
      <w:r w:rsidR="0045587F" w:rsidRPr="00BD445E">
        <w:rPr>
          <w:rFonts w:ascii="Palatino Linotype" w:hAnsi="Palatino Linotype"/>
          <w:sz w:val="20"/>
          <w:szCs w:val="20"/>
        </w:rPr>
        <w:t>motor control</w:t>
      </w:r>
      <w:r w:rsidR="004F6815" w:rsidRPr="00BD445E">
        <w:rPr>
          <w:rFonts w:ascii="Palatino Linotype" w:hAnsi="Palatino Linotype"/>
          <w:sz w:val="20"/>
          <w:szCs w:val="20"/>
        </w:rPr>
        <w:t xml:space="preserve"> and coordination</w:t>
      </w:r>
      <w:r w:rsidRPr="00BD445E">
        <w:rPr>
          <w:rFonts w:ascii="Palatino Linotype" w:hAnsi="Palatino Linotype"/>
          <w:sz w:val="20"/>
          <w:szCs w:val="20"/>
        </w:rPr>
        <w:t>, stochastic</w:t>
      </w:r>
      <w:r w:rsidR="006E3150" w:rsidRPr="00BD445E">
        <w:rPr>
          <w:rFonts w:ascii="Palatino Linotype" w:hAnsi="Palatino Linotype"/>
          <w:sz w:val="20"/>
          <w:szCs w:val="20"/>
        </w:rPr>
        <w:t xml:space="preserve">, non-linear dynamical systems </w:t>
      </w:r>
      <w:r w:rsidRPr="00BD445E">
        <w:rPr>
          <w:rFonts w:ascii="Palatino Linotype" w:hAnsi="Palatino Linotype"/>
          <w:sz w:val="20"/>
          <w:szCs w:val="20"/>
        </w:rPr>
        <w:t>analyses and information theory</w:t>
      </w:r>
      <w:r w:rsidR="004F6815" w:rsidRPr="00BD445E">
        <w:rPr>
          <w:rFonts w:ascii="Palatino Linotype" w:hAnsi="Palatino Linotype"/>
          <w:sz w:val="20"/>
          <w:szCs w:val="20"/>
        </w:rPr>
        <w:t xml:space="preserve"> to bridge behavioral</w:t>
      </w:r>
      <w:r w:rsidRPr="00BD445E">
        <w:rPr>
          <w:rFonts w:ascii="Palatino Linotype" w:hAnsi="Palatino Linotype"/>
          <w:sz w:val="20"/>
          <w:szCs w:val="20"/>
        </w:rPr>
        <w:t xml:space="preserve"> with </w:t>
      </w:r>
      <w:r w:rsidR="0045587F" w:rsidRPr="00BD445E">
        <w:rPr>
          <w:rFonts w:ascii="Palatino Linotype" w:hAnsi="Palatino Linotype"/>
          <w:sz w:val="20"/>
          <w:szCs w:val="20"/>
        </w:rPr>
        <w:t>cognitive/perceptual sciences</w:t>
      </w:r>
      <w:r w:rsidR="00FA6E3B" w:rsidRPr="00BD445E">
        <w:rPr>
          <w:rFonts w:ascii="Palatino Linotype" w:hAnsi="Palatino Linotype"/>
          <w:sz w:val="20"/>
          <w:szCs w:val="20"/>
        </w:rPr>
        <w:t xml:space="preserve">. </w:t>
      </w:r>
      <w:r w:rsidR="001434FA" w:rsidRPr="00BD445E">
        <w:rPr>
          <w:rFonts w:ascii="Palatino Linotype" w:hAnsi="Palatino Linotype"/>
          <w:sz w:val="20"/>
          <w:szCs w:val="20"/>
        </w:rPr>
        <w:t xml:space="preserve">I want to understand the synthesis of creative thoughts and problem solving using a renovated embodied </w:t>
      </w:r>
      <w:r w:rsidR="00415F2E" w:rsidRPr="00BD445E">
        <w:rPr>
          <w:rFonts w:ascii="Palatino Linotype" w:hAnsi="Palatino Linotype"/>
          <w:sz w:val="20"/>
          <w:szCs w:val="20"/>
        </w:rPr>
        <w:t xml:space="preserve">cognition </w:t>
      </w:r>
      <w:r w:rsidR="001434FA" w:rsidRPr="00BD445E">
        <w:rPr>
          <w:rFonts w:ascii="Palatino Linotype" w:hAnsi="Palatino Linotype"/>
          <w:sz w:val="20"/>
          <w:szCs w:val="20"/>
        </w:rPr>
        <w:t>approach</w:t>
      </w:r>
      <w:r w:rsidR="0045587F" w:rsidRPr="00BD445E">
        <w:rPr>
          <w:rFonts w:ascii="Palatino Linotype" w:hAnsi="Palatino Linotype"/>
          <w:sz w:val="20"/>
          <w:szCs w:val="20"/>
        </w:rPr>
        <w:t xml:space="preserve"> that considers human somatic-sensory-motor development </w:t>
      </w:r>
      <w:r w:rsidR="004F6815" w:rsidRPr="00BD445E">
        <w:rPr>
          <w:rFonts w:ascii="Palatino Linotype" w:hAnsi="Palatino Linotype"/>
          <w:sz w:val="20"/>
          <w:szCs w:val="20"/>
        </w:rPr>
        <w:t xml:space="preserve">of autonomy and control </w:t>
      </w:r>
      <w:r w:rsidR="0045587F" w:rsidRPr="00BD445E">
        <w:rPr>
          <w:rFonts w:ascii="Palatino Linotype" w:hAnsi="Palatino Linotype"/>
          <w:sz w:val="20"/>
          <w:szCs w:val="20"/>
        </w:rPr>
        <w:t xml:space="preserve">as fundamental </w:t>
      </w:r>
      <w:r w:rsidR="004F6815" w:rsidRPr="00BD445E">
        <w:rPr>
          <w:rFonts w:ascii="Palatino Linotype" w:hAnsi="Palatino Linotype"/>
          <w:sz w:val="20"/>
          <w:szCs w:val="20"/>
        </w:rPr>
        <w:t>pillars</w:t>
      </w:r>
      <w:r w:rsidR="0045587F" w:rsidRPr="00BD445E">
        <w:rPr>
          <w:rFonts w:ascii="Palatino Linotype" w:hAnsi="Palatino Linotype"/>
          <w:sz w:val="20"/>
          <w:szCs w:val="20"/>
        </w:rPr>
        <w:t xml:space="preserve"> of abstract thinking</w:t>
      </w:r>
      <w:r w:rsidR="001434FA" w:rsidRPr="00BD445E">
        <w:rPr>
          <w:rFonts w:ascii="Palatino Linotype" w:hAnsi="Palatino Linotype"/>
          <w:sz w:val="20"/>
          <w:szCs w:val="20"/>
        </w:rPr>
        <w:t xml:space="preserve">. </w:t>
      </w:r>
      <w:r w:rsidR="00FA42C8" w:rsidRPr="00BD445E">
        <w:rPr>
          <w:rFonts w:ascii="Palatino Linotype" w:hAnsi="Palatino Linotype"/>
          <w:sz w:val="20"/>
          <w:szCs w:val="20"/>
        </w:rPr>
        <w:t>To that end, I</w:t>
      </w:r>
      <w:r w:rsidR="00FA6E3B" w:rsidRPr="00BD445E">
        <w:rPr>
          <w:rFonts w:ascii="Palatino Linotype" w:hAnsi="Palatino Linotype"/>
          <w:sz w:val="20"/>
          <w:szCs w:val="20"/>
        </w:rPr>
        <w:t xml:space="preserve"> use the </w:t>
      </w:r>
      <w:r w:rsidR="00F370D8" w:rsidRPr="00BD445E">
        <w:rPr>
          <w:rFonts w:ascii="Palatino Linotype" w:hAnsi="Palatino Linotype"/>
          <w:sz w:val="20"/>
          <w:szCs w:val="20"/>
        </w:rPr>
        <w:t>neurodevelopmental and neurodegenerative disorders across the human lifespan</w:t>
      </w:r>
      <w:r w:rsidR="007E6DD9" w:rsidRPr="00BD445E">
        <w:rPr>
          <w:rFonts w:ascii="Palatino Linotype" w:hAnsi="Palatino Linotype"/>
          <w:sz w:val="20"/>
          <w:szCs w:val="20"/>
        </w:rPr>
        <w:t xml:space="preserve"> </w:t>
      </w:r>
      <w:r w:rsidR="00FA6E3B" w:rsidRPr="00BD445E">
        <w:rPr>
          <w:rFonts w:ascii="Palatino Linotype" w:hAnsi="Palatino Linotype"/>
          <w:sz w:val="20"/>
          <w:szCs w:val="20"/>
        </w:rPr>
        <w:t xml:space="preserve">as </w:t>
      </w:r>
      <w:r w:rsidR="007E6DD9" w:rsidRPr="00BD445E">
        <w:rPr>
          <w:rFonts w:ascii="Palatino Linotype" w:hAnsi="Palatino Linotype"/>
          <w:sz w:val="20"/>
          <w:szCs w:val="20"/>
        </w:rPr>
        <w:t xml:space="preserve">a </w:t>
      </w:r>
      <w:r w:rsidR="00FA6E3B" w:rsidRPr="00BD445E">
        <w:rPr>
          <w:rFonts w:ascii="Palatino Linotype" w:hAnsi="Palatino Linotype"/>
          <w:sz w:val="20"/>
          <w:szCs w:val="20"/>
        </w:rPr>
        <w:t xml:space="preserve">springboard to advance the various basic scientific aspects of this </w:t>
      </w:r>
      <w:r w:rsidR="00DC0FB2" w:rsidRPr="00BD445E">
        <w:rPr>
          <w:rFonts w:ascii="Palatino Linotype" w:hAnsi="Palatino Linotype"/>
          <w:sz w:val="20"/>
          <w:szCs w:val="20"/>
        </w:rPr>
        <w:t xml:space="preserve">central </w:t>
      </w:r>
      <w:r w:rsidR="00FA6E3B" w:rsidRPr="00BD445E">
        <w:rPr>
          <w:rFonts w:ascii="Palatino Linotype" w:hAnsi="Palatino Linotype"/>
          <w:sz w:val="20"/>
          <w:szCs w:val="20"/>
        </w:rPr>
        <w:t xml:space="preserve">quest </w:t>
      </w:r>
      <w:r w:rsidR="00DC0FB2" w:rsidRPr="00BD445E">
        <w:rPr>
          <w:rFonts w:ascii="Palatino Linotype" w:hAnsi="Palatino Linotype"/>
          <w:sz w:val="20"/>
          <w:szCs w:val="20"/>
        </w:rPr>
        <w:t>of my research program. I</w:t>
      </w:r>
      <w:r w:rsidR="00F370D8" w:rsidRPr="00BD445E">
        <w:rPr>
          <w:rFonts w:ascii="Palatino Linotype" w:hAnsi="Palatino Linotype"/>
          <w:sz w:val="20"/>
          <w:szCs w:val="20"/>
        </w:rPr>
        <w:t>n collaboration with clinicians of multiple fields, I</w:t>
      </w:r>
      <w:r w:rsidR="00DC0FB2" w:rsidRPr="00BD445E">
        <w:rPr>
          <w:rFonts w:ascii="Palatino Linotype" w:hAnsi="Palatino Linotype"/>
          <w:sz w:val="20"/>
          <w:szCs w:val="20"/>
        </w:rPr>
        <w:t xml:space="preserve"> also</w:t>
      </w:r>
      <w:r w:rsidR="00FA6E3B" w:rsidRPr="00BD445E">
        <w:rPr>
          <w:rFonts w:ascii="Palatino Linotype" w:hAnsi="Palatino Linotype"/>
          <w:sz w:val="20"/>
          <w:szCs w:val="20"/>
        </w:rPr>
        <w:t xml:space="preserve"> build</w:t>
      </w:r>
      <w:r w:rsidR="00DC0FB2" w:rsidRPr="00BD445E">
        <w:rPr>
          <w:rFonts w:ascii="Palatino Linotype" w:hAnsi="Palatino Linotype"/>
          <w:sz w:val="20"/>
          <w:szCs w:val="20"/>
        </w:rPr>
        <w:t xml:space="preserve"> </w:t>
      </w:r>
      <w:r w:rsidR="00FA6E3B" w:rsidRPr="00BD445E">
        <w:rPr>
          <w:rFonts w:ascii="Palatino Linotype" w:hAnsi="Palatino Linotype"/>
          <w:sz w:val="20"/>
          <w:szCs w:val="20"/>
        </w:rPr>
        <w:t xml:space="preserve">translational and </w:t>
      </w:r>
      <w:r w:rsidR="00FA42C8" w:rsidRPr="00BD445E">
        <w:rPr>
          <w:rFonts w:ascii="Palatino Linotype" w:hAnsi="Palatino Linotype"/>
          <w:sz w:val="20"/>
          <w:szCs w:val="20"/>
        </w:rPr>
        <w:t>highly scalable</w:t>
      </w:r>
      <w:r w:rsidR="00FA6E3B" w:rsidRPr="00BD445E">
        <w:rPr>
          <w:rFonts w:ascii="Palatino Linotype" w:hAnsi="Palatino Linotype"/>
          <w:sz w:val="20"/>
          <w:szCs w:val="20"/>
        </w:rPr>
        <w:t xml:space="preserve"> </w:t>
      </w:r>
      <w:r w:rsidR="0059713C" w:rsidRPr="00BD445E">
        <w:rPr>
          <w:rFonts w:ascii="Palatino Linotype" w:hAnsi="Palatino Linotype"/>
          <w:sz w:val="20"/>
          <w:szCs w:val="20"/>
        </w:rPr>
        <w:t xml:space="preserve">medical </w:t>
      </w:r>
      <w:r w:rsidR="00FA6E3B" w:rsidRPr="00BD445E">
        <w:rPr>
          <w:rFonts w:ascii="Palatino Linotype" w:hAnsi="Palatino Linotype"/>
          <w:sz w:val="20"/>
          <w:szCs w:val="20"/>
        </w:rPr>
        <w:t>solutions</w:t>
      </w:r>
      <w:r w:rsidR="00DC0FB2" w:rsidRPr="00BD445E">
        <w:rPr>
          <w:rFonts w:ascii="Palatino Linotype" w:hAnsi="Palatino Linotype"/>
          <w:sz w:val="20"/>
          <w:szCs w:val="20"/>
        </w:rPr>
        <w:t xml:space="preserve"> </w:t>
      </w:r>
      <w:r w:rsidRPr="00BD445E">
        <w:rPr>
          <w:rFonts w:ascii="Palatino Linotype" w:hAnsi="Palatino Linotype"/>
          <w:sz w:val="20"/>
          <w:szCs w:val="20"/>
        </w:rPr>
        <w:t>informed by the critical needs of the community</w:t>
      </w:r>
      <w:r w:rsidR="00DC0FB2" w:rsidRPr="00BD445E">
        <w:rPr>
          <w:rFonts w:ascii="Palatino Linotype" w:hAnsi="Palatino Linotype"/>
          <w:sz w:val="20"/>
          <w:szCs w:val="20"/>
        </w:rPr>
        <w:t xml:space="preserve">. </w:t>
      </w:r>
      <w:r w:rsidR="00FA42C8" w:rsidRPr="00BD445E">
        <w:rPr>
          <w:rFonts w:ascii="Palatino Linotype" w:hAnsi="Palatino Linotype"/>
          <w:sz w:val="20"/>
          <w:szCs w:val="20"/>
        </w:rPr>
        <w:t>My lab</w:t>
      </w:r>
      <w:r w:rsidR="00DC0FB2" w:rsidRPr="00BD445E">
        <w:rPr>
          <w:rFonts w:ascii="Palatino Linotype" w:hAnsi="Palatino Linotype"/>
          <w:sz w:val="20"/>
          <w:szCs w:val="20"/>
        </w:rPr>
        <w:t xml:space="preserve"> develop</w:t>
      </w:r>
      <w:r w:rsidR="00FA42C8" w:rsidRPr="00BD445E">
        <w:rPr>
          <w:rFonts w:ascii="Palatino Linotype" w:hAnsi="Palatino Linotype"/>
          <w:sz w:val="20"/>
          <w:szCs w:val="20"/>
        </w:rPr>
        <w:t>s</w:t>
      </w:r>
      <w:r w:rsidR="00F25DD6" w:rsidRPr="00BD445E">
        <w:rPr>
          <w:rFonts w:ascii="Palatino Linotype" w:hAnsi="Palatino Linotype"/>
          <w:sz w:val="20"/>
          <w:szCs w:val="20"/>
        </w:rPr>
        <w:t xml:space="preserve"> patent</w:t>
      </w:r>
      <w:r w:rsidR="00F370D8" w:rsidRPr="00BD445E">
        <w:rPr>
          <w:rFonts w:ascii="Palatino Linotype" w:hAnsi="Palatino Linotype"/>
          <w:sz w:val="20"/>
          <w:szCs w:val="20"/>
        </w:rPr>
        <w:t>s</w:t>
      </w:r>
      <w:r w:rsidR="00DC0FB2" w:rsidRPr="00BD445E">
        <w:rPr>
          <w:rFonts w:ascii="Palatino Linotype" w:hAnsi="Palatino Linotype"/>
          <w:sz w:val="20"/>
          <w:szCs w:val="20"/>
        </w:rPr>
        <w:t xml:space="preserve"> and share</w:t>
      </w:r>
      <w:r w:rsidR="00FA42C8" w:rsidRPr="00BD445E">
        <w:rPr>
          <w:rFonts w:ascii="Palatino Linotype" w:hAnsi="Palatino Linotype"/>
          <w:sz w:val="20"/>
          <w:szCs w:val="20"/>
        </w:rPr>
        <w:t>s</w:t>
      </w:r>
      <w:r w:rsidR="00DC0FB2" w:rsidRPr="00BD445E">
        <w:rPr>
          <w:rFonts w:ascii="Palatino Linotype" w:hAnsi="Palatino Linotype"/>
          <w:sz w:val="20"/>
          <w:szCs w:val="20"/>
        </w:rPr>
        <w:t xml:space="preserve"> technology to advance science</w:t>
      </w:r>
      <w:r w:rsidR="002913E9" w:rsidRPr="00BD445E">
        <w:rPr>
          <w:rFonts w:ascii="Palatino Linotype" w:hAnsi="Palatino Linotype"/>
          <w:sz w:val="20"/>
          <w:szCs w:val="20"/>
        </w:rPr>
        <w:t xml:space="preserve"> dissemination and</w:t>
      </w:r>
      <w:r w:rsidR="00DC0FB2" w:rsidRPr="00BD445E">
        <w:rPr>
          <w:rFonts w:ascii="Palatino Linotype" w:hAnsi="Palatino Linotype"/>
          <w:sz w:val="20"/>
          <w:szCs w:val="20"/>
        </w:rPr>
        <w:t xml:space="preserve"> reproducibility</w:t>
      </w:r>
      <w:r w:rsidR="002913E9" w:rsidRPr="00BD445E">
        <w:rPr>
          <w:rFonts w:ascii="Palatino Linotype" w:hAnsi="Palatino Linotype"/>
          <w:sz w:val="20"/>
          <w:szCs w:val="20"/>
        </w:rPr>
        <w:t xml:space="preserve">. I educate the public to continue their </w:t>
      </w:r>
      <w:r w:rsidR="00372E42" w:rsidRPr="00BD445E">
        <w:rPr>
          <w:rFonts w:ascii="Palatino Linotype" w:hAnsi="Palatino Linotype"/>
          <w:sz w:val="20"/>
          <w:szCs w:val="20"/>
        </w:rPr>
        <w:t xml:space="preserve">trust and </w:t>
      </w:r>
      <w:r w:rsidR="002913E9" w:rsidRPr="00BD445E">
        <w:rPr>
          <w:rFonts w:ascii="Palatino Linotype" w:hAnsi="Palatino Linotype"/>
          <w:sz w:val="20"/>
          <w:szCs w:val="20"/>
        </w:rPr>
        <w:t xml:space="preserve">support </w:t>
      </w:r>
      <w:r w:rsidR="008D0A05" w:rsidRPr="00BD445E">
        <w:rPr>
          <w:rFonts w:ascii="Palatino Linotype" w:hAnsi="Palatino Linotype"/>
          <w:sz w:val="20"/>
          <w:szCs w:val="20"/>
        </w:rPr>
        <w:t>of</w:t>
      </w:r>
      <w:r w:rsidR="002913E9" w:rsidRPr="00BD445E">
        <w:rPr>
          <w:rFonts w:ascii="Palatino Linotype" w:hAnsi="Palatino Linotype"/>
          <w:sz w:val="20"/>
          <w:szCs w:val="20"/>
        </w:rPr>
        <w:t xml:space="preserve"> our science</w:t>
      </w:r>
      <w:r w:rsidR="000A460D" w:rsidRPr="00BD445E">
        <w:rPr>
          <w:rFonts w:ascii="Palatino Linotype" w:hAnsi="Palatino Linotype"/>
          <w:sz w:val="20"/>
          <w:szCs w:val="20"/>
        </w:rPr>
        <w:t xml:space="preserve"> through federal, state and private vehicles</w:t>
      </w:r>
      <w:r w:rsidR="002913E9" w:rsidRPr="00BD445E">
        <w:rPr>
          <w:rFonts w:ascii="Palatino Linotype" w:hAnsi="Palatino Linotype"/>
          <w:sz w:val="20"/>
          <w:szCs w:val="20"/>
        </w:rPr>
        <w:t xml:space="preserve">. I develop interdisciplinary collaborative networks to produce multiple revenue streams </w:t>
      </w:r>
      <w:r w:rsidRPr="00BD445E">
        <w:rPr>
          <w:rFonts w:ascii="Palatino Linotype" w:hAnsi="Palatino Linotype"/>
          <w:sz w:val="20"/>
          <w:szCs w:val="20"/>
        </w:rPr>
        <w:t>to support</w:t>
      </w:r>
      <w:r w:rsidR="002913E9" w:rsidRPr="00BD445E">
        <w:rPr>
          <w:rFonts w:ascii="Palatino Linotype" w:hAnsi="Palatino Linotype"/>
          <w:sz w:val="20"/>
          <w:szCs w:val="20"/>
        </w:rPr>
        <w:t xml:space="preserve"> science</w:t>
      </w:r>
      <w:r w:rsidR="00372E42" w:rsidRPr="00BD445E">
        <w:rPr>
          <w:rFonts w:ascii="Palatino Linotype" w:hAnsi="Palatino Linotype"/>
          <w:sz w:val="20"/>
          <w:szCs w:val="20"/>
        </w:rPr>
        <w:t xml:space="preserve"> and </w:t>
      </w:r>
      <w:r w:rsidR="002913E9" w:rsidRPr="00BD445E">
        <w:rPr>
          <w:rFonts w:ascii="Palatino Linotype" w:hAnsi="Palatino Linotype"/>
          <w:sz w:val="20"/>
          <w:szCs w:val="20"/>
        </w:rPr>
        <w:t>technology</w:t>
      </w:r>
      <w:r w:rsidR="00372E42" w:rsidRPr="00BD445E">
        <w:rPr>
          <w:rFonts w:ascii="Palatino Linotype" w:hAnsi="Palatino Linotype"/>
          <w:sz w:val="20"/>
          <w:szCs w:val="20"/>
        </w:rPr>
        <w:t>,</w:t>
      </w:r>
      <w:r w:rsidR="002913E9" w:rsidRPr="00BD445E">
        <w:rPr>
          <w:rFonts w:ascii="Palatino Linotype" w:hAnsi="Palatino Linotype"/>
          <w:sz w:val="20"/>
          <w:szCs w:val="20"/>
        </w:rPr>
        <w:t xml:space="preserve"> and to train new generations of innovators</w:t>
      </w:r>
      <w:r w:rsidR="00372E42" w:rsidRPr="00BD445E">
        <w:rPr>
          <w:rFonts w:ascii="Palatino Linotype" w:hAnsi="Palatino Linotype"/>
          <w:sz w:val="20"/>
          <w:szCs w:val="20"/>
        </w:rPr>
        <w:t xml:space="preserve"> for academia, R&amp;</w:t>
      </w:r>
      <w:r w:rsidR="00916DD9" w:rsidRPr="00BD445E">
        <w:rPr>
          <w:rFonts w:ascii="Palatino Linotype" w:hAnsi="Palatino Linotype"/>
          <w:sz w:val="20"/>
          <w:szCs w:val="20"/>
        </w:rPr>
        <w:t>D,</w:t>
      </w:r>
      <w:r w:rsidR="00372E42" w:rsidRPr="00BD445E">
        <w:rPr>
          <w:rFonts w:ascii="Palatino Linotype" w:hAnsi="Palatino Linotype"/>
          <w:sz w:val="20"/>
          <w:szCs w:val="20"/>
        </w:rPr>
        <w:t xml:space="preserve"> and industry</w:t>
      </w:r>
      <w:r w:rsidR="002913E9" w:rsidRPr="00BD445E">
        <w:rPr>
          <w:rFonts w:ascii="Palatino Linotype" w:hAnsi="Palatino Linotype"/>
          <w:sz w:val="20"/>
          <w:szCs w:val="20"/>
        </w:rPr>
        <w:t>.</w:t>
      </w:r>
      <w:r w:rsidR="00C725D4" w:rsidRPr="00BD445E">
        <w:rPr>
          <w:rFonts w:ascii="Palatino Linotype" w:hAnsi="Palatino Linotype"/>
          <w:sz w:val="20"/>
          <w:szCs w:val="20"/>
        </w:rPr>
        <w:t xml:space="preserve"> </w:t>
      </w:r>
    </w:p>
    <w:p w14:paraId="3C706307" w14:textId="56A2E9FA" w:rsidR="00415F2E" w:rsidRPr="00BD445E" w:rsidRDefault="00C25D1E" w:rsidP="00916DD9">
      <w:pPr>
        <w:jc w:val="both"/>
        <w:rPr>
          <w:rFonts w:ascii="Palatino Linotype" w:hAnsi="Palatino Linotype"/>
          <w:sz w:val="20"/>
          <w:szCs w:val="20"/>
        </w:rPr>
      </w:pPr>
      <w:r w:rsidRPr="00BD445E">
        <w:rPr>
          <w:rFonts w:ascii="Palatino Linotype" w:hAnsi="Palatino Linotype"/>
          <w:sz w:val="20"/>
          <w:szCs w:val="20"/>
        </w:rPr>
        <w:t xml:space="preserve">Lab </w:t>
      </w:r>
      <w:hyperlink r:id="rId11" w:history="1">
        <w:r w:rsidR="00BE4AFF" w:rsidRPr="00BD445E">
          <w:rPr>
            <w:rStyle w:val="Hyperlink"/>
            <w:rFonts w:ascii="Palatino Linotype" w:hAnsi="Palatino Linotype"/>
            <w:sz w:val="20"/>
            <w:szCs w:val="20"/>
          </w:rPr>
          <w:t>https://sensorymotorintegrationlab.com/</w:t>
        </w:r>
      </w:hyperlink>
      <w:r w:rsidR="00BE4AFF" w:rsidRPr="00BD445E">
        <w:rPr>
          <w:rFonts w:ascii="Palatino Linotype" w:hAnsi="Palatino Linotype"/>
          <w:sz w:val="20"/>
          <w:szCs w:val="20"/>
        </w:rPr>
        <w:t xml:space="preserve"> </w:t>
      </w:r>
    </w:p>
    <w:p w14:paraId="7BDF84F3" w14:textId="04362A2A" w:rsidR="00415F2E" w:rsidRPr="00BD445E" w:rsidRDefault="00415F2E" w:rsidP="00916DD9">
      <w:pPr>
        <w:jc w:val="both"/>
        <w:rPr>
          <w:rFonts w:ascii="Palatino Linotype" w:hAnsi="Palatino Linotype"/>
          <w:sz w:val="20"/>
          <w:szCs w:val="20"/>
        </w:rPr>
      </w:pPr>
      <w:r w:rsidRPr="00BD445E">
        <w:rPr>
          <w:rFonts w:ascii="Palatino Linotype" w:hAnsi="Palatino Linotype"/>
          <w:sz w:val="20"/>
          <w:szCs w:val="20"/>
        </w:rPr>
        <w:t xml:space="preserve">Public Service </w:t>
      </w:r>
      <w:hyperlink r:id="rId12" w:history="1">
        <w:r w:rsidR="00E23558" w:rsidRPr="00BD445E">
          <w:rPr>
            <w:rStyle w:val="Hyperlink"/>
            <w:rFonts w:ascii="Palatino Linotype" w:hAnsi="Palatino Linotype"/>
            <w:sz w:val="20"/>
            <w:szCs w:val="20"/>
          </w:rPr>
          <w:t>https://sensorymotorintegrationlab.com/new-jersey-autism-center-of-excellence/</w:t>
        </w:r>
      </w:hyperlink>
      <w:r w:rsidRPr="00BD445E">
        <w:rPr>
          <w:rFonts w:ascii="Palatino Linotype" w:hAnsi="Palatino Linotype"/>
          <w:sz w:val="20"/>
          <w:szCs w:val="20"/>
        </w:rPr>
        <w:t xml:space="preserve"> </w:t>
      </w:r>
    </w:p>
    <w:p w14:paraId="4E704F33" w14:textId="77777777" w:rsidR="000A460D" w:rsidRPr="00BD445E" w:rsidRDefault="00E23558" w:rsidP="00916DD9">
      <w:pPr>
        <w:jc w:val="both"/>
        <w:rPr>
          <w:rFonts w:ascii="Palatino Linotype" w:hAnsi="Palatino Linotype"/>
          <w:sz w:val="20"/>
          <w:szCs w:val="20"/>
        </w:rPr>
      </w:pPr>
      <w:r w:rsidRPr="00BD445E">
        <w:rPr>
          <w:rFonts w:ascii="Palatino Linotype" w:hAnsi="Palatino Linotype"/>
          <w:sz w:val="20"/>
          <w:szCs w:val="20"/>
        </w:rPr>
        <w:t xml:space="preserve">Innovation and Venture </w:t>
      </w:r>
    </w:p>
    <w:p w14:paraId="623A46E3" w14:textId="77777777" w:rsidR="000A460D" w:rsidRPr="00BD445E" w:rsidRDefault="000A460D" w:rsidP="00916DD9">
      <w:pPr>
        <w:jc w:val="both"/>
        <w:rPr>
          <w:rFonts w:ascii="Palatino Linotype" w:hAnsi="Palatino Linotype"/>
          <w:sz w:val="20"/>
          <w:szCs w:val="20"/>
        </w:rPr>
      </w:pPr>
      <w:hyperlink r:id="rId13" w:history="1">
        <w:r w:rsidRPr="00BD445E">
          <w:rPr>
            <w:rStyle w:val="Hyperlink"/>
            <w:rFonts w:ascii="Palatino Linotype" w:hAnsi="Palatino Linotype"/>
            <w:sz w:val="20"/>
            <w:szCs w:val="20"/>
          </w:rPr>
          <w:t>https://sensorymotorintegrationlab.com/innovation-and-commercialization/</w:t>
        </w:r>
      </w:hyperlink>
    </w:p>
    <w:p w14:paraId="235166BB" w14:textId="77777777" w:rsidR="000A460D" w:rsidRPr="00BD445E" w:rsidRDefault="000A460D" w:rsidP="00916DD9">
      <w:pPr>
        <w:jc w:val="both"/>
        <w:rPr>
          <w:rFonts w:ascii="Palatino Linotype" w:hAnsi="Palatino Linotype"/>
          <w:sz w:val="20"/>
          <w:szCs w:val="20"/>
        </w:rPr>
      </w:pPr>
      <w:hyperlink r:id="rId14" w:history="1">
        <w:r w:rsidRPr="00BD445E">
          <w:rPr>
            <w:rStyle w:val="Hyperlink"/>
            <w:rFonts w:ascii="Palatino Linotype" w:hAnsi="Palatino Linotype"/>
            <w:sz w:val="20"/>
            <w:szCs w:val="20"/>
          </w:rPr>
          <w:t>https://neuroinversa.com/</w:t>
        </w:r>
      </w:hyperlink>
    </w:p>
    <w:p w14:paraId="39BC23C1" w14:textId="04DED041" w:rsidR="00E23558" w:rsidRPr="00BD445E" w:rsidRDefault="000A460D" w:rsidP="00916DD9">
      <w:pPr>
        <w:jc w:val="both"/>
        <w:rPr>
          <w:rFonts w:ascii="Palatino Linotype" w:hAnsi="Palatino Linotype"/>
          <w:sz w:val="20"/>
          <w:szCs w:val="20"/>
        </w:rPr>
      </w:pPr>
      <w:hyperlink r:id="rId15" w:history="1">
        <w:r w:rsidRPr="00BD445E">
          <w:rPr>
            <w:rStyle w:val="Hyperlink"/>
            <w:rFonts w:ascii="Palatino Linotype" w:hAnsi="Palatino Linotype"/>
            <w:sz w:val="20"/>
            <w:szCs w:val="20"/>
          </w:rPr>
          <w:t>https://neurodiversa.courses/</w:t>
        </w:r>
      </w:hyperlink>
      <w:r w:rsidRPr="00BD445E">
        <w:rPr>
          <w:rFonts w:ascii="Palatino Linotype" w:hAnsi="Palatino Linotype"/>
          <w:sz w:val="20"/>
          <w:szCs w:val="20"/>
        </w:rPr>
        <w:t xml:space="preserve"> </w:t>
      </w:r>
    </w:p>
    <w:p w14:paraId="134E22B9" w14:textId="3383C1C3" w:rsidR="00CE30B4" w:rsidRPr="00BD445E" w:rsidRDefault="000A460D" w:rsidP="00CE30B4">
      <w:pPr>
        <w:jc w:val="both"/>
        <w:rPr>
          <w:rStyle w:val="Strong"/>
          <w:rFonts w:ascii="Palatino Linotype" w:hAnsi="Palatino Linotype"/>
          <w:b w:val="0"/>
          <w:bCs w:val="0"/>
          <w:sz w:val="20"/>
          <w:szCs w:val="20"/>
        </w:rPr>
      </w:pPr>
      <w:hyperlink r:id="rId16" w:history="1">
        <w:r w:rsidRPr="00BD445E">
          <w:rPr>
            <w:rStyle w:val="Hyperlink"/>
            <w:rFonts w:ascii="Palatino Linotype" w:hAnsi="Palatino Linotype"/>
            <w:sz w:val="20"/>
            <w:szCs w:val="20"/>
          </w:rPr>
          <w:t>https://orcid.org/0000-0002-4011-3611</w:t>
        </w:r>
      </w:hyperlink>
      <w:r w:rsidRPr="00BD445E">
        <w:rPr>
          <w:rStyle w:val="Strong"/>
          <w:rFonts w:ascii="Palatino Linotype" w:hAnsi="Palatino Linotype"/>
          <w:b w:val="0"/>
          <w:bCs w:val="0"/>
          <w:sz w:val="20"/>
          <w:szCs w:val="20"/>
        </w:rPr>
        <w:t xml:space="preserve"> </w:t>
      </w:r>
    </w:p>
    <w:p w14:paraId="293F1D97" w14:textId="77777777" w:rsidR="009D7F6B" w:rsidRPr="00BD445E" w:rsidRDefault="009D7F6B" w:rsidP="00916DD9">
      <w:pPr>
        <w:pStyle w:val="DataField11pt-Single"/>
        <w:jc w:val="both"/>
        <w:rPr>
          <w:rStyle w:val="Strong"/>
          <w:rFonts w:ascii="Palatino Linotype" w:hAnsi="Palatino Linotype" w:cs="Times New Roman"/>
          <w:sz w:val="20"/>
        </w:rPr>
      </w:pPr>
    </w:p>
    <w:p w14:paraId="0972BED6" w14:textId="628C36BE" w:rsidR="000D4EF2" w:rsidRPr="00BD445E" w:rsidRDefault="000D4EF2" w:rsidP="00916DD9">
      <w:pPr>
        <w:pStyle w:val="DataField11pt-Single"/>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Education</w:t>
      </w:r>
      <w:r w:rsidR="008C227C" w:rsidRPr="00BD445E">
        <w:rPr>
          <w:rStyle w:val="Strong"/>
          <w:rFonts w:ascii="Palatino Linotype" w:hAnsi="Palatino Linotype" w:cs="Times New Roman"/>
          <w:sz w:val="20"/>
          <w:u w:val="single"/>
        </w:rPr>
        <w:t xml:space="preserve"> and Training</w:t>
      </w:r>
    </w:p>
    <w:p w14:paraId="381CFBF4" w14:textId="27BD688C" w:rsidR="008C227C" w:rsidRPr="00BD445E" w:rsidRDefault="008C227C" w:rsidP="00916DD9">
      <w:pPr>
        <w:pStyle w:val="DataField11pt-Single"/>
        <w:jc w:val="both"/>
        <w:rPr>
          <w:rStyle w:val="Strong"/>
          <w:rFonts w:ascii="Palatino Linotype" w:hAnsi="Palatino Linotype" w:cs="Times New Roman"/>
          <w:b w:val="0"/>
          <w:bCs w:val="0"/>
          <w:sz w:val="20"/>
        </w:rPr>
      </w:pPr>
      <w:r w:rsidRPr="00BD445E">
        <w:rPr>
          <w:rStyle w:val="Strong"/>
          <w:rFonts w:ascii="Palatino Linotype" w:hAnsi="Palatino Linotype" w:cs="Times New Roman"/>
          <w:b w:val="0"/>
          <w:bCs w:val="0"/>
          <w:sz w:val="20"/>
        </w:rPr>
        <w:t>2019-20</w:t>
      </w:r>
      <w:r w:rsidR="00556C13" w:rsidRPr="00BD445E">
        <w:rPr>
          <w:rStyle w:val="Strong"/>
          <w:rFonts w:ascii="Palatino Linotype" w:hAnsi="Palatino Linotype" w:cs="Times New Roman"/>
          <w:b w:val="0"/>
          <w:bCs w:val="0"/>
          <w:sz w:val="20"/>
        </w:rPr>
        <w:t>20</w:t>
      </w:r>
      <w:r w:rsidRPr="00BD445E">
        <w:rPr>
          <w:rStyle w:val="Strong"/>
          <w:rFonts w:ascii="Palatino Linotype" w:hAnsi="Palatino Linotype" w:cs="Times New Roman"/>
          <w:b w:val="0"/>
          <w:bCs w:val="0"/>
          <w:sz w:val="20"/>
        </w:rPr>
        <w:tab/>
        <w:t>Sabbatical</w:t>
      </w:r>
      <w:r w:rsidRPr="00BD445E">
        <w:rPr>
          <w:rStyle w:val="Strong"/>
          <w:rFonts w:ascii="Palatino Linotype" w:hAnsi="Palatino Linotype" w:cs="Times New Roman"/>
          <w:b w:val="0"/>
          <w:bCs w:val="0"/>
          <w:sz w:val="20"/>
        </w:rPr>
        <w:tab/>
      </w:r>
      <w:r w:rsidRPr="00BD445E">
        <w:rPr>
          <w:rStyle w:val="Strong"/>
          <w:rFonts w:ascii="Palatino Linotype" w:hAnsi="Palatino Linotype" w:cs="Times New Roman"/>
          <w:b w:val="0"/>
          <w:bCs w:val="0"/>
          <w:sz w:val="20"/>
        </w:rPr>
        <w:tab/>
      </w:r>
      <w:r w:rsidRPr="00BD445E">
        <w:rPr>
          <w:rStyle w:val="Strong"/>
          <w:rFonts w:ascii="Palatino Linotype" w:hAnsi="Palatino Linotype" w:cs="Times New Roman"/>
          <w:b w:val="0"/>
          <w:bCs w:val="0"/>
          <w:sz w:val="20"/>
        </w:rPr>
        <w:tab/>
        <w:t xml:space="preserve">Genomics and Computational Modeling, The Salk Institute </w:t>
      </w:r>
      <w:r w:rsidR="00D04437" w:rsidRPr="00BD445E">
        <w:rPr>
          <w:rStyle w:val="Strong"/>
          <w:rFonts w:ascii="Palatino Linotype" w:hAnsi="Palatino Linotype" w:cs="Times New Roman"/>
          <w:b w:val="0"/>
          <w:bCs w:val="0"/>
          <w:sz w:val="20"/>
        </w:rPr>
        <w:t>for</w:t>
      </w:r>
      <w:r w:rsidRPr="00BD445E">
        <w:rPr>
          <w:rStyle w:val="Strong"/>
          <w:rFonts w:ascii="Palatino Linotype" w:hAnsi="Palatino Linotype" w:cs="Times New Roman"/>
          <w:b w:val="0"/>
          <w:bCs w:val="0"/>
          <w:sz w:val="20"/>
        </w:rPr>
        <w:t xml:space="preserve"> Biological S</w:t>
      </w:r>
      <w:r w:rsidR="00D04437" w:rsidRPr="00BD445E">
        <w:rPr>
          <w:rStyle w:val="Strong"/>
          <w:rFonts w:ascii="Palatino Linotype" w:hAnsi="Palatino Linotype" w:cs="Times New Roman"/>
          <w:b w:val="0"/>
          <w:bCs w:val="0"/>
          <w:sz w:val="20"/>
        </w:rPr>
        <w:t>tudies</w:t>
      </w:r>
    </w:p>
    <w:p w14:paraId="120FD676" w14:textId="46D56451" w:rsidR="000D4EF2" w:rsidRPr="00BD445E" w:rsidRDefault="000D4EF2" w:rsidP="00916DD9">
      <w:pPr>
        <w:jc w:val="both"/>
        <w:rPr>
          <w:rStyle w:val="Strong"/>
          <w:rFonts w:ascii="Palatino Linotype" w:hAnsi="Palatino Linotype"/>
          <w:b w:val="0"/>
          <w:sz w:val="20"/>
          <w:szCs w:val="20"/>
        </w:rPr>
      </w:pPr>
      <w:r w:rsidRPr="00BD445E">
        <w:rPr>
          <w:rStyle w:val="Strong"/>
          <w:rFonts w:ascii="Palatino Linotype" w:hAnsi="Palatino Linotype"/>
          <w:b w:val="0"/>
          <w:sz w:val="20"/>
          <w:szCs w:val="20"/>
        </w:rPr>
        <w:t>2001-2005</w:t>
      </w:r>
      <w:r w:rsidRPr="00BD445E">
        <w:rPr>
          <w:rStyle w:val="Strong"/>
          <w:rFonts w:ascii="Palatino Linotype" w:hAnsi="Palatino Linotype"/>
          <w:b w:val="0"/>
          <w:sz w:val="20"/>
          <w:szCs w:val="20"/>
        </w:rPr>
        <w:tab/>
        <w:t>Postdoctoral</w:t>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t>Computational Neural Systems, Electrophysiology</w:t>
      </w:r>
      <w:r w:rsidRPr="00BD445E">
        <w:rPr>
          <w:rStyle w:val="Strong"/>
          <w:rFonts w:ascii="Palatino Linotype" w:hAnsi="Palatino Linotype"/>
          <w:b w:val="0"/>
          <w:sz w:val="20"/>
          <w:szCs w:val="20"/>
        </w:rPr>
        <w:tab/>
      </w:r>
      <w:r w:rsidR="00CA186E"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CALTECH</w:t>
      </w:r>
    </w:p>
    <w:p w14:paraId="04A3219F" w14:textId="5F9C916C" w:rsidR="000D4EF2" w:rsidRPr="00BD445E" w:rsidRDefault="000D4EF2" w:rsidP="00916DD9">
      <w:pPr>
        <w:jc w:val="both"/>
        <w:rPr>
          <w:rStyle w:val="Strong"/>
          <w:rFonts w:ascii="Palatino Linotype" w:hAnsi="Palatino Linotype"/>
          <w:b w:val="0"/>
          <w:sz w:val="20"/>
          <w:szCs w:val="20"/>
        </w:rPr>
      </w:pPr>
      <w:r w:rsidRPr="00BD445E">
        <w:rPr>
          <w:rStyle w:val="Strong"/>
          <w:rFonts w:ascii="Palatino Linotype" w:hAnsi="Palatino Linotype"/>
          <w:b w:val="0"/>
          <w:sz w:val="20"/>
          <w:szCs w:val="20"/>
        </w:rPr>
        <w:t>1995-2001</w:t>
      </w:r>
      <w:r w:rsidRPr="00BD445E">
        <w:rPr>
          <w:rStyle w:val="Strong"/>
          <w:rFonts w:ascii="Palatino Linotype" w:hAnsi="Palatino Linotype"/>
          <w:b w:val="0"/>
          <w:sz w:val="20"/>
          <w:szCs w:val="20"/>
        </w:rPr>
        <w:tab/>
        <w:t>PhD</w:t>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t>Cognitive Science</w:t>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00B831A6"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UCSD</w:t>
      </w:r>
    </w:p>
    <w:p w14:paraId="014D7F72" w14:textId="03765790" w:rsidR="000D4EF2" w:rsidRPr="00BD445E" w:rsidRDefault="000D4EF2" w:rsidP="00916DD9">
      <w:pPr>
        <w:jc w:val="both"/>
        <w:rPr>
          <w:rStyle w:val="Strong"/>
          <w:rFonts w:ascii="Palatino Linotype" w:hAnsi="Palatino Linotype"/>
          <w:b w:val="0"/>
          <w:sz w:val="20"/>
          <w:szCs w:val="20"/>
        </w:rPr>
      </w:pPr>
      <w:r w:rsidRPr="00BD445E">
        <w:rPr>
          <w:rStyle w:val="Strong"/>
          <w:rFonts w:ascii="Palatino Linotype" w:hAnsi="Palatino Linotype"/>
          <w:b w:val="0"/>
          <w:sz w:val="20"/>
          <w:szCs w:val="20"/>
        </w:rPr>
        <w:t>1991-1994</w:t>
      </w:r>
      <w:r w:rsidRPr="00BD445E">
        <w:rPr>
          <w:rStyle w:val="Strong"/>
          <w:rFonts w:ascii="Palatino Linotype" w:hAnsi="Palatino Linotype"/>
          <w:b w:val="0"/>
          <w:sz w:val="20"/>
          <w:szCs w:val="20"/>
        </w:rPr>
        <w:tab/>
      </w:r>
      <w:proofErr w:type="spellStart"/>
      <w:r w:rsidRPr="00BD445E">
        <w:rPr>
          <w:rStyle w:val="Strong"/>
          <w:rFonts w:ascii="Palatino Linotype" w:hAnsi="Palatino Linotype"/>
          <w:b w:val="0"/>
          <w:sz w:val="20"/>
          <w:szCs w:val="20"/>
        </w:rPr>
        <w:t>B.Sci</w:t>
      </w:r>
      <w:proofErr w:type="spellEnd"/>
      <w:r w:rsidRPr="00BD445E">
        <w:rPr>
          <w:rStyle w:val="Strong"/>
          <w:rFonts w:ascii="Palatino Linotype" w:hAnsi="Palatino Linotype"/>
          <w:b w:val="0"/>
          <w:sz w:val="20"/>
          <w:szCs w:val="20"/>
        </w:rPr>
        <w:t>.</w:t>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t>Mathematics-Computer Science (Cum Laude)</w:t>
      </w:r>
      <w:r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ab/>
      </w:r>
      <w:r w:rsidR="00CA186E" w:rsidRPr="00BD445E">
        <w:rPr>
          <w:rStyle w:val="Strong"/>
          <w:rFonts w:ascii="Palatino Linotype" w:hAnsi="Palatino Linotype"/>
          <w:b w:val="0"/>
          <w:sz w:val="20"/>
          <w:szCs w:val="20"/>
        </w:rPr>
        <w:tab/>
      </w:r>
      <w:r w:rsidRPr="00BD445E">
        <w:rPr>
          <w:rStyle w:val="Strong"/>
          <w:rFonts w:ascii="Palatino Linotype" w:hAnsi="Palatino Linotype"/>
          <w:b w:val="0"/>
          <w:sz w:val="20"/>
          <w:szCs w:val="20"/>
        </w:rPr>
        <w:t>SJSU</w:t>
      </w:r>
    </w:p>
    <w:p w14:paraId="5F3AF0C4" w14:textId="77777777" w:rsidR="000D4EF2" w:rsidRPr="00BD445E" w:rsidRDefault="000D4EF2" w:rsidP="00916DD9">
      <w:pPr>
        <w:pStyle w:val="DataField11pt-Single"/>
        <w:jc w:val="both"/>
        <w:rPr>
          <w:rStyle w:val="Strong"/>
          <w:rFonts w:ascii="Palatino Linotype" w:hAnsi="Palatino Linotype" w:cs="Times New Roman"/>
          <w:sz w:val="20"/>
          <w:u w:val="single"/>
        </w:rPr>
      </w:pPr>
    </w:p>
    <w:p w14:paraId="434DBF0F" w14:textId="67D40CF9" w:rsidR="00F962D0" w:rsidRPr="00BD445E" w:rsidRDefault="008F3079" w:rsidP="00916DD9">
      <w:pPr>
        <w:pStyle w:val="DataField11pt-Single"/>
        <w:jc w:val="both"/>
        <w:rPr>
          <w:rFonts w:ascii="Palatino Linotype" w:hAnsi="Palatino Linotype" w:cs="Times New Roman"/>
          <w:sz w:val="20"/>
          <w:u w:val="single"/>
        </w:rPr>
      </w:pPr>
      <w:r w:rsidRPr="00BD445E">
        <w:rPr>
          <w:rStyle w:val="Strong"/>
          <w:rFonts w:ascii="Palatino Linotype" w:hAnsi="Palatino Linotype" w:cs="Times New Roman"/>
          <w:sz w:val="20"/>
          <w:u w:val="single"/>
        </w:rPr>
        <w:t>P</w:t>
      </w:r>
      <w:r w:rsidR="000D4EF2" w:rsidRPr="00BD445E">
        <w:rPr>
          <w:rStyle w:val="Strong"/>
          <w:rFonts w:ascii="Palatino Linotype" w:hAnsi="Palatino Linotype" w:cs="Times New Roman"/>
          <w:sz w:val="20"/>
          <w:u w:val="single"/>
        </w:rPr>
        <w:t>rofessional Experience</w:t>
      </w:r>
    </w:p>
    <w:p w14:paraId="0C29F30B" w14:textId="56349D50" w:rsidR="00E70B84" w:rsidRPr="00BD445E" w:rsidRDefault="00E70B84"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2021-present</w:t>
      </w:r>
      <w:r w:rsidRPr="00BD445E">
        <w:rPr>
          <w:rFonts w:ascii="Palatino Linotype" w:hAnsi="Palatino Linotype" w:cs="Times New Roman"/>
          <w:sz w:val="20"/>
        </w:rPr>
        <w:tab/>
      </w:r>
      <w:r w:rsidRPr="00BD445E">
        <w:rPr>
          <w:rFonts w:ascii="Palatino Linotype" w:hAnsi="Palatino Linotype" w:cs="Times New Roman"/>
          <w:sz w:val="20"/>
        </w:rPr>
        <w:tab/>
        <w:t>Full Professor, Rutgers University Psychology, Computer Science, Cognitive Science</w:t>
      </w:r>
    </w:p>
    <w:p w14:paraId="17CA8696" w14:textId="652CA4B9" w:rsidR="00F962D0" w:rsidRPr="00BD445E" w:rsidRDefault="00F962D0"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2018-</w:t>
      </w:r>
      <w:r w:rsidR="00BE4AFF" w:rsidRPr="00BD445E">
        <w:rPr>
          <w:rFonts w:ascii="Palatino Linotype" w:hAnsi="Palatino Linotype" w:cs="Times New Roman"/>
          <w:sz w:val="20"/>
        </w:rPr>
        <w:t>2023</w:t>
      </w:r>
      <w:r w:rsidR="00BE4AFF"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P</w:t>
      </w:r>
      <w:r w:rsidR="0081238F">
        <w:rPr>
          <w:rFonts w:ascii="Palatino Linotype" w:hAnsi="Palatino Linotype" w:cs="Times New Roman"/>
          <w:sz w:val="20"/>
        </w:rPr>
        <w:t xml:space="preserve">I </w:t>
      </w:r>
      <w:r w:rsidRPr="00BD445E">
        <w:rPr>
          <w:rFonts w:ascii="Palatino Linotype" w:hAnsi="Palatino Linotype" w:cs="Times New Roman"/>
          <w:sz w:val="20"/>
        </w:rPr>
        <w:t>(</w:t>
      </w:r>
      <w:r w:rsidR="007E6DD9" w:rsidRPr="00BD445E">
        <w:rPr>
          <w:rFonts w:ascii="Palatino Linotype" w:hAnsi="Palatino Linotype" w:cs="Times New Roman"/>
          <w:sz w:val="20"/>
        </w:rPr>
        <w:t xml:space="preserve">Executive </w:t>
      </w:r>
      <w:r w:rsidRPr="00BD445E">
        <w:rPr>
          <w:rFonts w:ascii="Palatino Linotype" w:hAnsi="Palatino Linotype" w:cs="Times New Roman"/>
          <w:sz w:val="20"/>
        </w:rPr>
        <w:t xml:space="preserve">Director) New Jersey </w:t>
      </w:r>
      <w:r w:rsidR="0081238F">
        <w:rPr>
          <w:rFonts w:ascii="Palatino Linotype" w:hAnsi="Palatino Linotype" w:cs="Times New Roman"/>
          <w:sz w:val="20"/>
        </w:rPr>
        <w:t xml:space="preserve">Governor’s Council, </w:t>
      </w:r>
      <w:r w:rsidRPr="00BD445E">
        <w:rPr>
          <w:rFonts w:ascii="Palatino Linotype" w:hAnsi="Palatino Linotype" w:cs="Times New Roman"/>
          <w:sz w:val="20"/>
        </w:rPr>
        <w:t>Autism Center of Excellence</w:t>
      </w:r>
    </w:p>
    <w:p w14:paraId="4EF56EFE" w14:textId="4E062905" w:rsidR="00F962D0" w:rsidRPr="00BD445E" w:rsidRDefault="00F962D0"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2015-</w:t>
      </w:r>
      <w:r w:rsidR="00ED7AE5" w:rsidRPr="00BD445E">
        <w:rPr>
          <w:rFonts w:ascii="Palatino Linotype" w:hAnsi="Palatino Linotype" w:cs="Times New Roman"/>
          <w:sz w:val="20"/>
        </w:rPr>
        <w:t>2021</w:t>
      </w:r>
      <w:r w:rsidR="00ED7AE5" w:rsidRPr="00BD445E">
        <w:rPr>
          <w:rFonts w:ascii="Palatino Linotype" w:hAnsi="Palatino Linotype" w:cs="Times New Roman"/>
          <w:sz w:val="20"/>
        </w:rPr>
        <w:tab/>
      </w:r>
      <w:r w:rsidRPr="00BD445E">
        <w:rPr>
          <w:rFonts w:ascii="Palatino Linotype" w:hAnsi="Palatino Linotype" w:cs="Times New Roman"/>
          <w:sz w:val="20"/>
        </w:rPr>
        <w:t xml:space="preserve"> </w:t>
      </w:r>
      <w:r w:rsidRPr="00BD445E">
        <w:rPr>
          <w:rFonts w:ascii="Palatino Linotype" w:hAnsi="Palatino Linotype" w:cs="Times New Roman"/>
          <w:sz w:val="20"/>
        </w:rPr>
        <w:tab/>
      </w:r>
      <w:r w:rsidRPr="00BD445E">
        <w:rPr>
          <w:rFonts w:ascii="Palatino Linotype" w:hAnsi="Palatino Linotype" w:cs="Times New Roman"/>
          <w:sz w:val="20"/>
        </w:rPr>
        <w:tab/>
        <w:t>Associate Professor, Rutgers University Psychology, Computer Science, Cognitive Science</w:t>
      </w:r>
    </w:p>
    <w:p w14:paraId="2E14539B" w14:textId="5D608027" w:rsidR="002D378E" w:rsidRPr="00BD445E" w:rsidRDefault="00047539"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2008-2015</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002D378E" w:rsidRPr="00BD445E">
        <w:rPr>
          <w:rFonts w:ascii="Palatino Linotype" w:hAnsi="Palatino Linotype" w:cs="Times New Roman"/>
          <w:sz w:val="20"/>
        </w:rPr>
        <w:t>Assistant Professor, Rutgers University Psychology, Computer Science, Cognitive Science</w:t>
      </w:r>
    </w:p>
    <w:p w14:paraId="47E19A8C" w14:textId="5A21421E" w:rsidR="00153A21" w:rsidRPr="00BD445E" w:rsidRDefault="00F962D0"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2005-2008</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Research Associate Computational Neural Systems, CALTECH</w:t>
      </w:r>
      <w:r w:rsidRPr="00BD445E">
        <w:rPr>
          <w:rFonts w:ascii="Palatino Linotype" w:hAnsi="Palatino Linotype" w:cs="Times New Roman"/>
          <w:sz w:val="20"/>
        </w:rPr>
        <w:tab/>
      </w:r>
    </w:p>
    <w:p w14:paraId="5F8A0089" w14:textId="77777777" w:rsidR="00153A21" w:rsidRPr="00BD445E" w:rsidRDefault="00153A21" w:rsidP="00916DD9">
      <w:pPr>
        <w:pStyle w:val="DataField11pt-Single"/>
        <w:jc w:val="both"/>
        <w:rPr>
          <w:rFonts w:ascii="Palatino Linotype" w:hAnsi="Palatino Linotype" w:cs="Times New Roman"/>
          <w:sz w:val="20"/>
        </w:rPr>
      </w:pPr>
    </w:p>
    <w:p w14:paraId="4C43741E" w14:textId="57B3E1CA" w:rsidR="00153A21" w:rsidRPr="00BD445E" w:rsidRDefault="00153A21" w:rsidP="00916DD9">
      <w:pPr>
        <w:pStyle w:val="DataField11pt-Single"/>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Selected Academic Honors &amp; Fellowships</w:t>
      </w:r>
    </w:p>
    <w:p w14:paraId="0169A535" w14:textId="47BDF467" w:rsidR="00CE2551" w:rsidRPr="00BD445E" w:rsidRDefault="00CE2551" w:rsidP="00883FD8">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2023-202</w:t>
      </w:r>
      <w:r w:rsidR="009B4B8F" w:rsidRPr="00BD445E">
        <w:rPr>
          <w:rFonts w:ascii="Palatino Linotype" w:hAnsi="Palatino Linotype" w:cs="Times New Roman"/>
          <w:sz w:val="20"/>
        </w:rPr>
        <w:t>6</w:t>
      </w:r>
      <w:r w:rsidRPr="00BD445E">
        <w:rPr>
          <w:rFonts w:ascii="Palatino Linotype" w:hAnsi="Palatino Linotype" w:cs="Times New Roman"/>
          <w:sz w:val="20"/>
        </w:rPr>
        <w:tab/>
        <w:t xml:space="preserve">Career </w:t>
      </w:r>
      <w:r w:rsidR="009B4B8F" w:rsidRPr="00BD445E">
        <w:rPr>
          <w:rFonts w:ascii="Palatino Linotype" w:hAnsi="Palatino Linotype" w:cs="Times New Roman"/>
          <w:sz w:val="20"/>
        </w:rPr>
        <w:t>Continuation</w:t>
      </w:r>
      <w:r w:rsidRPr="00BD445E">
        <w:rPr>
          <w:rFonts w:ascii="Palatino Linotype" w:hAnsi="Palatino Linotype" w:cs="Times New Roman"/>
          <w:sz w:val="20"/>
        </w:rPr>
        <w:t xml:space="preserve"> Award by The Nancy Lurie Marks Family Foundation</w:t>
      </w:r>
    </w:p>
    <w:p w14:paraId="713B99F1" w14:textId="6DDB7259" w:rsidR="005B1923" w:rsidRPr="00BD445E" w:rsidRDefault="005B1923" w:rsidP="00883FD8">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2023</w:t>
      </w:r>
      <w:r w:rsidRPr="00BD445E">
        <w:rPr>
          <w:rFonts w:ascii="Palatino Linotype" w:hAnsi="Palatino Linotype" w:cs="Times New Roman"/>
          <w:sz w:val="20"/>
        </w:rPr>
        <w:tab/>
        <w:t>SAS External Engagement Award Program</w:t>
      </w:r>
    </w:p>
    <w:p w14:paraId="64118B62" w14:textId="68F873C7" w:rsidR="00CE2551" w:rsidRPr="00BD445E" w:rsidRDefault="00CE2551" w:rsidP="00232B70">
      <w:pPr>
        <w:pStyle w:val="DataField11pt-Single"/>
        <w:ind w:left="2160" w:hanging="2160"/>
        <w:jc w:val="both"/>
        <w:rPr>
          <w:rFonts w:ascii="Palatino Linotype" w:hAnsi="Palatino Linotype" w:cs="Times New Roman"/>
          <w:sz w:val="20"/>
        </w:rPr>
      </w:pPr>
      <w:r w:rsidRPr="00BD445E">
        <w:rPr>
          <w:rFonts w:ascii="Palatino Linotype" w:hAnsi="Palatino Linotype" w:cs="Times New Roman"/>
          <w:sz w:val="20"/>
        </w:rPr>
        <w:t>2023</w:t>
      </w:r>
      <w:r w:rsidR="00232B70" w:rsidRPr="00BD445E">
        <w:rPr>
          <w:rFonts w:ascii="Palatino Linotype" w:hAnsi="Palatino Linotype" w:cs="Times New Roman"/>
          <w:sz w:val="20"/>
        </w:rPr>
        <w:t xml:space="preserve">                         </w:t>
      </w:r>
      <w:r w:rsidR="003F03EB" w:rsidRPr="00BD445E">
        <w:rPr>
          <w:rFonts w:ascii="Palatino Linotype" w:hAnsi="Palatino Linotype" w:cs="Times New Roman"/>
          <w:sz w:val="20"/>
        </w:rPr>
        <w:t xml:space="preserve">   </w:t>
      </w:r>
      <w:r w:rsidRPr="00BD445E">
        <w:rPr>
          <w:rFonts w:ascii="Palatino Linotype" w:hAnsi="Palatino Linotype" w:cs="Times New Roman"/>
          <w:sz w:val="20"/>
        </w:rPr>
        <w:t>The Community Partner Award, International Association for Spelling as Communication</w:t>
      </w:r>
    </w:p>
    <w:p w14:paraId="24562D56" w14:textId="1C21C2A3" w:rsidR="009D22B1" w:rsidRPr="00BD445E" w:rsidRDefault="009D22B1" w:rsidP="00883FD8">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2021</w:t>
      </w:r>
      <w:r w:rsidRPr="00BD445E">
        <w:rPr>
          <w:rFonts w:ascii="Palatino Linotype" w:hAnsi="Palatino Linotype" w:cs="Times New Roman"/>
          <w:sz w:val="20"/>
        </w:rPr>
        <w:tab/>
        <w:t xml:space="preserve">The NJ Senate and General Assembly Joint Legislative Resolution for Meritorious Record of Service, Leadership, and Commitment to the </w:t>
      </w:r>
      <w:r w:rsidR="00982260" w:rsidRPr="00BD445E">
        <w:rPr>
          <w:rFonts w:ascii="Palatino Linotype" w:hAnsi="Palatino Linotype" w:cs="Times New Roman"/>
          <w:sz w:val="20"/>
        </w:rPr>
        <w:t>A</w:t>
      </w:r>
      <w:r w:rsidRPr="00BD445E">
        <w:rPr>
          <w:rFonts w:ascii="Palatino Linotype" w:hAnsi="Palatino Linotype" w:cs="Times New Roman"/>
          <w:sz w:val="20"/>
        </w:rPr>
        <w:t>dvance</w:t>
      </w:r>
      <w:r w:rsidR="00672AE4" w:rsidRPr="00BD445E">
        <w:rPr>
          <w:rFonts w:ascii="Palatino Linotype" w:hAnsi="Palatino Linotype" w:cs="Times New Roman"/>
          <w:sz w:val="20"/>
        </w:rPr>
        <w:t>ment</w:t>
      </w:r>
      <w:r w:rsidRPr="00BD445E">
        <w:rPr>
          <w:rFonts w:ascii="Palatino Linotype" w:hAnsi="Palatino Linotype" w:cs="Times New Roman"/>
          <w:sz w:val="20"/>
        </w:rPr>
        <w:t xml:space="preserve"> of </w:t>
      </w:r>
      <w:r w:rsidR="00982260" w:rsidRPr="00BD445E">
        <w:rPr>
          <w:rFonts w:ascii="Palatino Linotype" w:hAnsi="Palatino Linotype" w:cs="Times New Roman"/>
          <w:sz w:val="20"/>
        </w:rPr>
        <w:t>S</w:t>
      </w:r>
      <w:r w:rsidRPr="00BD445E">
        <w:rPr>
          <w:rFonts w:ascii="Palatino Linotype" w:hAnsi="Palatino Linotype" w:cs="Times New Roman"/>
          <w:sz w:val="20"/>
        </w:rPr>
        <w:t>cience</w:t>
      </w:r>
    </w:p>
    <w:p w14:paraId="537E6239" w14:textId="77777777" w:rsidR="009D22B1" w:rsidRPr="00BD445E" w:rsidRDefault="009D22B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2019-2020</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Board of Trustees Award for Excellence in Research</w:t>
      </w:r>
    </w:p>
    <w:p w14:paraId="3B20875A" w14:textId="297EB83C"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lastRenderedPageBreak/>
        <w:t>2019-2020</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 xml:space="preserve">Rutgers </w:t>
      </w:r>
      <w:proofErr w:type="spellStart"/>
      <w:r w:rsidRPr="00BD445E">
        <w:rPr>
          <w:rFonts w:ascii="Palatino Linotype" w:hAnsi="Palatino Linotype" w:cs="Times New Roman"/>
          <w:sz w:val="20"/>
        </w:rPr>
        <w:t>TechAdvance</w:t>
      </w:r>
      <w:proofErr w:type="spellEnd"/>
      <w:r w:rsidRPr="00BD445E">
        <w:rPr>
          <w:rFonts w:ascii="Palatino Linotype" w:hAnsi="Palatino Linotype" w:cs="Times New Roman"/>
          <w:sz w:val="20"/>
        </w:rPr>
        <w:t xml:space="preserve"> </w:t>
      </w:r>
      <w:r w:rsidR="00883FD8" w:rsidRPr="00BD445E">
        <w:rPr>
          <w:rFonts w:ascii="Palatino Linotype" w:hAnsi="Palatino Linotype" w:cs="Times New Roman"/>
          <w:sz w:val="20"/>
        </w:rPr>
        <w:t>S</w:t>
      </w:r>
      <w:r w:rsidRPr="00BD445E">
        <w:rPr>
          <w:rFonts w:ascii="Palatino Linotype" w:hAnsi="Palatino Linotype" w:cs="Times New Roman"/>
          <w:sz w:val="20"/>
        </w:rPr>
        <w:t>mart technology for the treatments of nervous systems disorders</w:t>
      </w:r>
    </w:p>
    <w:p w14:paraId="69F565BA"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2018-2023</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Dean Excellence Award (Leading PI for a PhD student at Rutgers)</w:t>
      </w:r>
      <w:r w:rsidRPr="00BD445E">
        <w:rPr>
          <w:rFonts w:ascii="Palatino Linotype" w:hAnsi="Palatino Linotype" w:cs="Times New Roman"/>
          <w:sz w:val="20"/>
        </w:rPr>
        <w:tab/>
      </w:r>
    </w:p>
    <w:p w14:paraId="064C8F34"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2017-2020</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Data Science Excellence Award (Leading PI for a PhD student at Rutgers)</w:t>
      </w:r>
      <w:r w:rsidRPr="00BD445E">
        <w:rPr>
          <w:rFonts w:ascii="Palatino Linotype" w:hAnsi="Palatino Linotype" w:cs="Times New Roman"/>
          <w:sz w:val="20"/>
        </w:rPr>
        <w:tab/>
      </w:r>
    </w:p>
    <w:p w14:paraId="421E7051"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2016-2017</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(Education) Qualcomm Innovation Fellowship Finalist (Leading PI for 2 Rutgers Students)</w:t>
      </w:r>
    </w:p>
    <w:p w14:paraId="24C7B6A2" w14:textId="77777777" w:rsidR="00153A21" w:rsidRPr="00BD445E" w:rsidRDefault="00153A21" w:rsidP="00916DD9">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2015-2016</w:t>
      </w:r>
      <w:r w:rsidRPr="00BD445E">
        <w:rPr>
          <w:rFonts w:ascii="Palatino Linotype" w:hAnsi="Palatino Linotype" w:cs="Times New Roman"/>
          <w:sz w:val="20"/>
        </w:rPr>
        <w:tab/>
        <w:t>The Board of Trustees Research Fellowship for Scholarly Excellence as one of the University’s most distinguished young faculty members (by Rutgers President Barchi)</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329DD0AB" w14:textId="77777777" w:rsidR="00415F2E"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2014-2018</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The Nancy Lurie Marks Family Foundation Early Career Development Award</w:t>
      </w:r>
      <w:r w:rsidRPr="00BD445E">
        <w:rPr>
          <w:rFonts w:ascii="Palatino Linotype" w:hAnsi="Palatino Linotype" w:cs="Times New Roman"/>
          <w:sz w:val="20"/>
        </w:rPr>
        <w:tab/>
      </w:r>
    </w:p>
    <w:p w14:paraId="13A47F9A" w14:textId="022077BA"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2012-2013</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(Education) NSF-IGERT Video and Poster Competition Students’ Award</w:t>
      </w:r>
      <w:r w:rsidRPr="00BD445E">
        <w:rPr>
          <w:rFonts w:ascii="Palatino Linotype" w:hAnsi="Palatino Linotype" w:cs="Times New Roman"/>
          <w:sz w:val="20"/>
        </w:rPr>
        <w:tab/>
      </w:r>
      <w:r w:rsidRPr="00BD445E">
        <w:rPr>
          <w:rFonts w:ascii="Palatino Linotype" w:hAnsi="Palatino Linotype" w:cs="Times New Roman"/>
          <w:sz w:val="20"/>
        </w:rPr>
        <w:tab/>
      </w:r>
    </w:p>
    <w:p w14:paraId="65184856"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2010-2011</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(Education) Rutgers SAS Best Undergraduate Student Research Poster Award</w:t>
      </w:r>
    </w:p>
    <w:p w14:paraId="6F9BF843"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2009-2012</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Academic Excellence Award, Rutgers University</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4D900731" w14:textId="6B5B0F81"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2004-2007</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Neuroscience Scholar Fellowship, The Society for Neuroscience</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2970CF86" w14:textId="1F6EC179"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2004-2007</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Della-Martin Fellow, Electro-physiology, CALTECH</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67D610A8"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2001-2004</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Sloan-Swartz Fellow, Computational Neural Systems, CALTECH</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1A49FA17" w14:textId="321CDBBE"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1995-2001</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00883FD8" w:rsidRPr="00BD445E">
        <w:rPr>
          <w:rFonts w:ascii="Palatino Linotype" w:hAnsi="Palatino Linotype" w:cs="Times New Roman"/>
          <w:sz w:val="20"/>
        </w:rPr>
        <w:t xml:space="preserve">F31 </w:t>
      </w:r>
      <w:r w:rsidRPr="00BD445E">
        <w:rPr>
          <w:rFonts w:ascii="Palatino Linotype" w:hAnsi="Palatino Linotype" w:cs="Times New Roman"/>
          <w:sz w:val="20"/>
        </w:rPr>
        <w:t>Pre-Doctoral Fellowship (NINDS)</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230BFDE7" w14:textId="7F01A8B6"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1994-1995</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t>Intramural Research and Training Award (Pre-IRTA), NIA, NIH</w:t>
      </w:r>
      <w:r w:rsidRPr="00BD445E">
        <w:rPr>
          <w:rFonts w:ascii="Palatino Linotype" w:hAnsi="Palatino Linotype" w:cs="Times New Roman"/>
          <w:sz w:val="20"/>
        </w:rPr>
        <w:tab/>
        <w:t xml:space="preserve"> </w:t>
      </w:r>
      <w:r w:rsidRPr="00BD445E">
        <w:rPr>
          <w:rFonts w:ascii="Palatino Linotype" w:hAnsi="Palatino Linotype" w:cs="Times New Roman"/>
          <w:sz w:val="20"/>
        </w:rPr>
        <w:tab/>
      </w:r>
      <w:r w:rsidRPr="00BD445E">
        <w:rPr>
          <w:rFonts w:ascii="Palatino Linotype" w:hAnsi="Palatino Linotype" w:cs="Times New Roman"/>
          <w:sz w:val="20"/>
        </w:rPr>
        <w:tab/>
        <w:t xml:space="preserve">       </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1E184D94" w14:textId="0E4C9268" w:rsidR="00153A21" w:rsidRPr="00BD445E" w:rsidRDefault="00153A21" w:rsidP="00916DD9">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1992-1994</w:t>
      </w:r>
      <w:r w:rsidRPr="00BD445E">
        <w:rPr>
          <w:rFonts w:ascii="Palatino Linotype" w:hAnsi="Palatino Linotype" w:cs="Times New Roman"/>
          <w:sz w:val="20"/>
        </w:rPr>
        <w:tab/>
        <w:t>Maximizing Access to Research and Careers (MARC), San Jose State University</w:t>
      </w:r>
      <w:r w:rsidRPr="00BD445E">
        <w:rPr>
          <w:rFonts w:ascii="Palatino Linotype" w:hAnsi="Palatino Linotype" w:cs="Times New Roman"/>
          <w:sz w:val="20"/>
        </w:rPr>
        <w:tab/>
        <w:t xml:space="preserve"> </w:t>
      </w:r>
    </w:p>
    <w:p w14:paraId="2A994938" w14:textId="559AADFA" w:rsidR="00A62B30" w:rsidRPr="00BD445E" w:rsidRDefault="00A62B30" w:rsidP="00916DD9">
      <w:pPr>
        <w:pStyle w:val="DataField11pt-Single"/>
        <w:ind w:left="1800" w:hanging="1800"/>
        <w:jc w:val="both"/>
        <w:rPr>
          <w:rFonts w:ascii="Palatino Linotype" w:hAnsi="Palatino Linotype" w:cs="Times New Roman"/>
          <w:sz w:val="20"/>
        </w:rPr>
      </w:pPr>
    </w:p>
    <w:p w14:paraId="71AB70B7" w14:textId="04C438B4" w:rsidR="00A62B30" w:rsidRPr="00BD445E" w:rsidRDefault="00A62B30" w:rsidP="00A62B30">
      <w:pPr>
        <w:pStyle w:val="DataField11pt-Single"/>
        <w:ind w:left="240" w:hanging="240"/>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Pending Scientific Grant Support</w:t>
      </w:r>
    </w:p>
    <w:p w14:paraId="54128B55" w14:textId="5E87111C" w:rsidR="000A460D" w:rsidRPr="00BD445E" w:rsidRDefault="000A460D" w:rsidP="00073346">
      <w:pPr>
        <w:pStyle w:val="DataField11pt-Single"/>
        <w:numPr>
          <w:ilvl w:val="0"/>
          <w:numId w:val="29"/>
        </w:numPr>
        <w:jc w:val="both"/>
        <w:rPr>
          <w:rFonts w:ascii="Palatino Linotype" w:hAnsi="Palatino Linotype" w:cs="Times New Roman"/>
          <w:sz w:val="20"/>
        </w:rPr>
      </w:pPr>
      <w:r w:rsidRPr="00BD445E">
        <w:rPr>
          <w:rFonts w:ascii="Palatino Linotype" w:hAnsi="Palatino Linotype" w:cs="Times New Roman"/>
          <w:sz w:val="20"/>
        </w:rPr>
        <w:t xml:space="preserve">2025-2027 The Gates Foundation, </w:t>
      </w:r>
      <w:r w:rsidRPr="00BD445E">
        <w:rPr>
          <w:rFonts w:ascii="Palatino Linotype" w:hAnsi="Palatino Linotype"/>
          <w:szCs w:val="22"/>
        </w:rPr>
        <w:t>Women’s Digital Wellbeing Through a Standardized Web-Based Database of Multisensorial Data (PI $150,000)</w:t>
      </w:r>
    </w:p>
    <w:p w14:paraId="33704786" w14:textId="0D9C0EE7" w:rsidR="000A460D" w:rsidRPr="00BD445E" w:rsidRDefault="000A460D" w:rsidP="00A34661">
      <w:pPr>
        <w:pStyle w:val="DataField11pt-Single"/>
        <w:numPr>
          <w:ilvl w:val="0"/>
          <w:numId w:val="29"/>
        </w:numPr>
        <w:jc w:val="both"/>
        <w:rPr>
          <w:rFonts w:ascii="Palatino Linotype" w:hAnsi="Palatino Linotype" w:cs="Times New Roman"/>
          <w:sz w:val="20"/>
        </w:rPr>
      </w:pPr>
      <w:r w:rsidRPr="00BD445E">
        <w:rPr>
          <w:rFonts w:ascii="Palatino Linotype" w:hAnsi="Palatino Linotype" w:cs="Times New Roman"/>
          <w:sz w:val="20"/>
        </w:rPr>
        <w:t xml:space="preserve">2025-2027 </w:t>
      </w:r>
      <w:r w:rsidR="001841AD" w:rsidRPr="00BD445E">
        <w:rPr>
          <w:rFonts w:ascii="Palatino Linotype" w:hAnsi="Palatino Linotype" w:cs="Times New Roman"/>
          <w:sz w:val="20"/>
        </w:rPr>
        <w:t xml:space="preserve">Misophonia Foundation, </w:t>
      </w:r>
      <w:r w:rsidRPr="00BD445E">
        <w:rPr>
          <w:rFonts w:ascii="Palatino Linotype" w:hAnsi="Palatino Linotype" w:cs="Times New Roman"/>
          <w:sz w:val="20"/>
        </w:rPr>
        <w:t>Treatment of Hyperacusis and Misophonia with MDMA and Identification of Response Biomarkers</w:t>
      </w:r>
      <w:r w:rsidR="003349DE" w:rsidRPr="00BD445E">
        <w:rPr>
          <w:rFonts w:ascii="Palatino Linotype" w:hAnsi="Palatino Linotype" w:cs="Times New Roman"/>
          <w:sz w:val="20"/>
        </w:rPr>
        <w:t xml:space="preserve"> (co-I $500,000)</w:t>
      </w:r>
    </w:p>
    <w:p w14:paraId="5DFAA974" w14:textId="012AECD4" w:rsidR="00AF4FD8" w:rsidRPr="00BD445E" w:rsidRDefault="00AF4FD8" w:rsidP="00073346">
      <w:pPr>
        <w:pStyle w:val="DataField11pt-Single"/>
        <w:numPr>
          <w:ilvl w:val="0"/>
          <w:numId w:val="29"/>
        </w:numPr>
        <w:jc w:val="both"/>
        <w:rPr>
          <w:rFonts w:ascii="Palatino Linotype" w:hAnsi="Palatino Linotype" w:cs="Times New Roman"/>
          <w:sz w:val="20"/>
        </w:rPr>
      </w:pPr>
      <w:r w:rsidRPr="00BD445E">
        <w:rPr>
          <w:rFonts w:ascii="Palatino Linotype" w:hAnsi="Palatino Linotype" w:cs="Times New Roman"/>
          <w:sz w:val="20"/>
        </w:rPr>
        <w:t>2025-2027 Brain Foundation, Regulation 4 ALL: Using Natural Treatment Options and New Scalable Digital Means to Normalize Heart Rate Variability for Non-speakers on the Autism Spectrum (PI $180,000.00)</w:t>
      </w:r>
    </w:p>
    <w:p w14:paraId="2E28D236" w14:textId="011CC158" w:rsidR="005D26BD" w:rsidRPr="00BD445E" w:rsidRDefault="005D26BD" w:rsidP="00073346">
      <w:pPr>
        <w:pStyle w:val="DataField11pt-Single"/>
        <w:numPr>
          <w:ilvl w:val="0"/>
          <w:numId w:val="29"/>
        </w:numPr>
        <w:jc w:val="both"/>
        <w:rPr>
          <w:rFonts w:ascii="Palatino Linotype" w:hAnsi="Palatino Linotype" w:cs="Times New Roman"/>
          <w:sz w:val="20"/>
        </w:rPr>
      </w:pPr>
      <w:r w:rsidRPr="00BD445E">
        <w:rPr>
          <w:rFonts w:ascii="Palatino Linotype" w:hAnsi="Palatino Linotype" w:cs="Times New Roman"/>
          <w:sz w:val="20"/>
        </w:rPr>
        <w:t>2025-2028 Lundbeck Foundation</w:t>
      </w:r>
      <w:r w:rsidR="00AF4FD8" w:rsidRPr="00BD445E">
        <w:rPr>
          <w:rFonts w:ascii="Palatino Linotype" w:hAnsi="Palatino Linotype" w:cs="Times New Roman"/>
          <w:sz w:val="20"/>
        </w:rPr>
        <w:t>,</w:t>
      </w:r>
      <w:r w:rsidRPr="00BD445E">
        <w:rPr>
          <w:rFonts w:ascii="Palatino Linotype" w:hAnsi="Palatino Linotype" w:cs="Times New Roman"/>
          <w:sz w:val="20"/>
        </w:rPr>
        <w:t xml:space="preserve"> Development and validation of clinical tools and objective markers to improve diagnostic assessment of autism in adults (co-PI $1.406,489.00)</w:t>
      </w:r>
    </w:p>
    <w:p w14:paraId="2A113859" w14:textId="7C52E49E" w:rsidR="00A62B30" w:rsidRPr="00BD445E" w:rsidRDefault="00344A2D" w:rsidP="00073346">
      <w:pPr>
        <w:pStyle w:val="DataField11pt-Single"/>
        <w:numPr>
          <w:ilvl w:val="0"/>
          <w:numId w:val="29"/>
        </w:numPr>
        <w:jc w:val="both"/>
        <w:rPr>
          <w:rFonts w:ascii="Palatino Linotype" w:hAnsi="Palatino Linotype" w:cs="Times New Roman"/>
          <w:sz w:val="20"/>
        </w:rPr>
      </w:pPr>
      <w:r w:rsidRPr="00BD445E">
        <w:rPr>
          <w:rFonts w:ascii="Palatino Linotype" w:hAnsi="Palatino Linotype" w:cs="Times New Roman"/>
          <w:sz w:val="20"/>
        </w:rPr>
        <w:t>202</w:t>
      </w:r>
      <w:r w:rsidR="005D26BD" w:rsidRPr="00BD445E">
        <w:rPr>
          <w:rFonts w:ascii="Palatino Linotype" w:hAnsi="Palatino Linotype" w:cs="Times New Roman"/>
          <w:sz w:val="20"/>
        </w:rPr>
        <w:t>5</w:t>
      </w:r>
      <w:r w:rsidRPr="00BD445E">
        <w:rPr>
          <w:rFonts w:ascii="Palatino Linotype" w:hAnsi="Palatino Linotype" w:cs="Times New Roman"/>
          <w:sz w:val="20"/>
        </w:rPr>
        <w:t>-20</w:t>
      </w:r>
      <w:r w:rsidR="005D26BD" w:rsidRPr="00BD445E">
        <w:rPr>
          <w:rFonts w:ascii="Palatino Linotype" w:hAnsi="Palatino Linotype" w:cs="Times New Roman"/>
          <w:sz w:val="20"/>
        </w:rPr>
        <w:t>30</w:t>
      </w:r>
      <w:r w:rsidRPr="00BD445E">
        <w:rPr>
          <w:rFonts w:ascii="Palatino Linotype" w:hAnsi="Palatino Linotype" w:cs="Times New Roman"/>
          <w:sz w:val="20"/>
        </w:rPr>
        <w:t xml:space="preserve"> </w:t>
      </w:r>
      <w:r w:rsidR="00366F4F" w:rsidRPr="00BD445E">
        <w:rPr>
          <w:rFonts w:ascii="Palatino Linotype" w:hAnsi="Palatino Linotype" w:cs="Times New Roman"/>
          <w:sz w:val="20"/>
        </w:rPr>
        <w:t>NSF CRCNS Research Proposal: Collaborative Research: Computational Model of Neonatal Brainstem Auditory Responses as a Predictor of Motor Control Development in Infants Direct Costs (</w:t>
      </w:r>
      <w:r w:rsidR="005D26BD" w:rsidRPr="00BD445E">
        <w:rPr>
          <w:rFonts w:ascii="Palatino Linotype" w:hAnsi="Palatino Linotype" w:cs="Times New Roman"/>
          <w:sz w:val="20"/>
        </w:rPr>
        <w:t xml:space="preserve">PI </w:t>
      </w:r>
      <w:r w:rsidR="00366F4F" w:rsidRPr="00BD445E">
        <w:rPr>
          <w:rFonts w:ascii="Palatino Linotype" w:hAnsi="Palatino Linotype" w:cs="Times New Roman"/>
          <w:sz w:val="20"/>
        </w:rPr>
        <w:t>$1,583,082.00)</w:t>
      </w:r>
    </w:p>
    <w:p w14:paraId="51760E94" w14:textId="32D49EB1" w:rsidR="00F962D0" w:rsidRPr="00BD445E" w:rsidRDefault="00F962D0"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46E464E2" w14:textId="0F20B193" w:rsidR="00F274C8" w:rsidRPr="00BD445E" w:rsidRDefault="00153A21" w:rsidP="00916DD9">
      <w:pPr>
        <w:pStyle w:val="DataField11pt-Single"/>
        <w:ind w:left="240" w:hanging="240"/>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Current Scientific Grant Support</w:t>
      </w:r>
    </w:p>
    <w:p w14:paraId="3156CBB1" w14:textId="3DAA3F15" w:rsidR="00C65B8F" w:rsidRPr="00BD445E" w:rsidRDefault="00C65B8F" w:rsidP="00C65B8F">
      <w:pPr>
        <w:pStyle w:val="DataField11pt-Single"/>
        <w:numPr>
          <w:ilvl w:val="0"/>
          <w:numId w:val="16"/>
        </w:numPr>
        <w:jc w:val="both"/>
        <w:rPr>
          <w:rFonts w:ascii="Palatino Linotype" w:hAnsi="Palatino Linotype" w:cs="Times New Roman"/>
          <w:sz w:val="20"/>
        </w:rPr>
      </w:pPr>
      <w:r w:rsidRPr="00BD445E">
        <w:rPr>
          <w:rFonts w:ascii="Palatino Linotype" w:hAnsi="Palatino Linotype" w:cs="Times New Roman"/>
          <w:sz w:val="20"/>
        </w:rPr>
        <w:t>2023-2026 The Nancy Lurie Marks Family Foundation Career Development Award – Torres Sensory Motor Integration Lab Continuation Research Program for Autism. (</w:t>
      </w:r>
      <w:r w:rsidRPr="00BD445E">
        <w:rPr>
          <w:rFonts w:ascii="Palatino Linotype" w:hAnsi="Palatino Linotype" w:cs="Times New Roman"/>
          <w:b/>
          <w:bCs/>
          <w:sz w:val="20"/>
        </w:rPr>
        <w:t>$750,000.00</w:t>
      </w:r>
      <w:r w:rsidRPr="00BD445E">
        <w:rPr>
          <w:rFonts w:ascii="Palatino Linotype" w:hAnsi="Palatino Linotype" w:cs="Times New Roman"/>
          <w:sz w:val="20"/>
        </w:rPr>
        <w:t>, Torres PI)</w:t>
      </w:r>
    </w:p>
    <w:p w14:paraId="55F2F063" w14:textId="26DA6563" w:rsidR="005B1923" w:rsidRPr="00BD445E" w:rsidRDefault="005B1923" w:rsidP="00C65B8F">
      <w:pPr>
        <w:pStyle w:val="DataField11pt-Single"/>
        <w:numPr>
          <w:ilvl w:val="0"/>
          <w:numId w:val="16"/>
        </w:numPr>
        <w:jc w:val="both"/>
        <w:rPr>
          <w:rStyle w:val="Strong"/>
          <w:rFonts w:ascii="Palatino Linotype" w:hAnsi="Palatino Linotype" w:cs="Times New Roman"/>
          <w:b w:val="0"/>
          <w:bCs w:val="0"/>
          <w:sz w:val="20"/>
        </w:rPr>
      </w:pPr>
      <w:r w:rsidRPr="00BD445E">
        <w:rPr>
          <w:rStyle w:val="Strong"/>
          <w:rFonts w:ascii="Palatino Linotype" w:hAnsi="Palatino Linotype" w:cs="Times New Roman"/>
          <w:b w:val="0"/>
          <w:bCs w:val="0"/>
          <w:sz w:val="20"/>
        </w:rPr>
        <w:t>2023-202</w:t>
      </w:r>
      <w:r w:rsidR="001841AD" w:rsidRPr="00BD445E">
        <w:rPr>
          <w:rStyle w:val="Strong"/>
          <w:rFonts w:ascii="Palatino Linotype" w:hAnsi="Palatino Linotype" w:cs="Times New Roman"/>
          <w:b w:val="0"/>
          <w:bCs w:val="0"/>
          <w:sz w:val="20"/>
        </w:rPr>
        <w:t>6</w:t>
      </w:r>
      <w:r w:rsidRPr="00BD445E">
        <w:rPr>
          <w:rStyle w:val="Strong"/>
          <w:rFonts w:ascii="Palatino Linotype" w:hAnsi="Palatino Linotype" w:cs="Times New Roman"/>
          <w:b w:val="0"/>
          <w:bCs w:val="0"/>
          <w:sz w:val="20"/>
        </w:rPr>
        <w:t xml:space="preserve"> SAS External Engagement Award Program (</w:t>
      </w:r>
      <w:r w:rsidRPr="00BD445E">
        <w:rPr>
          <w:rStyle w:val="Strong"/>
          <w:rFonts w:ascii="Palatino Linotype" w:hAnsi="Palatino Linotype" w:cs="Times New Roman"/>
          <w:sz w:val="20"/>
        </w:rPr>
        <w:t>$75,000.00</w:t>
      </w:r>
      <w:r w:rsidRPr="00BD445E">
        <w:rPr>
          <w:rStyle w:val="Strong"/>
          <w:rFonts w:ascii="Palatino Linotype" w:hAnsi="Palatino Linotype" w:cs="Times New Roman"/>
          <w:b w:val="0"/>
          <w:bCs w:val="0"/>
          <w:sz w:val="20"/>
        </w:rPr>
        <w:t>, Torres PI)</w:t>
      </w:r>
    </w:p>
    <w:p w14:paraId="143AB56C" w14:textId="31CD5DC3" w:rsidR="00054C9F" w:rsidRPr="00BD445E" w:rsidRDefault="00054C9F" w:rsidP="00916DD9">
      <w:pPr>
        <w:pStyle w:val="ListParagraph"/>
        <w:numPr>
          <w:ilvl w:val="0"/>
          <w:numId w:val="16"/>
        </w:numPr>
        <w:jc w:val="both"/>
        <w:rPr>
          <w:rFonts w:ascii="Palatino Linotype" w:hAnsi="Palatino Linotype"/>
          <w:szCs w:val="20"/>
        </w:rPr>
      </w:pPr>
      <w:r w:rsidRPr="00BD445E">
        <w:rPr>
          <w:rFonts w:ascii="Palatino Linotype" w:hAnsi="Palatino Linotype"/>
          <w:szCs w:val="20"/>
        </w:rPr>
        <w:t>2020-2025 “</w:t>
      </w:r>
      <w:r w:rsidR="00067DEC" w:rsidRPr="00BD445E">
        <w:rPr>
          <w:rFonts w:ascii="Palatino Linotype" w:hAnsi="Palatino Linotype"/>
          <w:szCs w:val="20"/>
        </w:rPr>
        <w:t>Measurement and manipulation of oscillatory b</w:t>
      </w:r>
      <w:r w:rsidR="00ED7AE5" w:rsidRPr="00BD445E">
        <w:rPr>
          <w:rFonts w:ascii="Palatino Linotype" w:hAnsi="Palatino Linotype"/>
          <w:szCs w:val="20"/>
        </w:rPr>
        <w:t>io</w:t>
      </w:r>
      <w:r w:rsidR="00067DEC" w:rsidRPr="00BD445E">
        <w:rPr>
          <w:rFonts w:ascii="Palatino Linotype" w:hAnsi="Palatino Linotype"/>
          <w:szCs w:val="20"/>
        </w:rPr>
        <w:t>ma</w:t>
      </w:r>
      <w:r w:rsidR="00ED7AE5" w:rsidRPr="00BD445E">
        <w:rPr>
          <w:rFonts w:ascii="Palatino Linotype" w:hAnsi="Palatino Linotype"/>
          <w:szCs w:val="20"/>
        </w:rPr>
        <w:t>r</w:t>
      </w:r>
      <w:r w:rsidR="00067DEC" w:rsidRPr="00BD445E">
        <w:rPr>
          <w:rFonts w:ascii="Palatino Linotype" w:hAnsi="Palatino Linotype"/>
          <w:szCs w:val="20"/>
        </w:rPr>
        <w:t>ker of working memory in psychosis</w:t>
      </w:r>
      <w:r w:rsidRPr="00BD445E">
        <w:rPr>
          <w:rFonts w:ascii="Palatino Linotype" w:hAnsi="Palatino Linotype"/>
          <w:szCs w:val="20"/>
        </w:rPr>
        <w:t>”. R01 NIH (</w:t>
      </w:r>
      <w:r w:rsidRPr="00BD445E">
        <w:rPr>
          <w:rFonts w:ascii="Palatino Linotype" w:hAnsi="Palatino Linotype"/>
          <w:b/>
          <w:szCs w:val="20"/>
        </w:rPr>
        <w:t>$</w:t>
      </w:r>
      <w:r w:rsidR="00067DEC" w:rsidRPr="00BD445E">
        <w:rPr>
          <w:rFonts w:ascii="Palatino Linotype" w:hAnsi="Palatino Linotype"/>
          <w:b/>
          <w:szCs w:val="20"/>
        </w:rPr>
        <w:t>60</w:t>
      </w:r>
      <w:r w:rsidRPr="00BD445E">
        <w:rPr>
          <w:rFonts w:ascii="Palatino Linotype" w:hAnsi="Palatino Linotype"/>
          <w:b/>
          <w:szCs w:val="20"/>
        </w:rPr>
        <w:t xml:space="preserve">,000.00, </w:t>
      </w:r>
      <w:r w:rsidR="00AF444C" w:rsidRPr="00BD445E">
        <w:rPr>
          <w:rFonts w:ascii="Palatino Linotype" w:hAnsi="Palatino Linotype"/>
          <w:b/>
          <w:szCs w:val="20"/>
        </w:rPr>
        <w:t>Sub Award</w:t>
      </w:r>
      <w:r w:rsidRPr="00BD445E">
        <w:rPr>
          <w:rFonts w:ascii="Palatino Linotype" w:hAnsi="Palatino Linotype"/>
          <w:szCs w:val="20"/>
        </w:rPr>
        <w:t>)</w:t>
      </w:r>
    </w:p>
    <w:p w14:paraId="5A43B6A5" w14:textId="687B19DB" w:rsidR="00A01D10" w:rsidRPr="00BD445E" w:rsidRDefault="00A01D10" w:rsidP="00916DD9">
      <w:pPr>
        <w:pStyle w:val="ListParagraph"/>
        <w:numPr>
          <w:ilvl w:val="0"/>
          <w:numId w:val="16"/>
        </w:numPr>
        <w:jc w:val="both"/>
        <w:rPr>
          <w:rFonts w:ascii="Palatino Linotype" w:hAnsi="Palatino Linotype"/>
          <w:szCs w:val="20"/>
        </w:rPr>
      </w:pPr>
      <w:r w:rsidRPr="00BD445E">
        <w:rPr>
          <w:rFonts w:ascii="Palatino Linotype" w:hAnsi="Palatino Linotype"/>
          <w:szCs w:val="20"/>
        </w:rPr>
        <w:t>20</w:t>
      </w:r>
      <w:r w:rsidR="003D3D6B" w:rsidRPr="00BD445E">
        <w:rPr>
          <w:rFonts w:ascii="Palatino Linotype" w:hAnsi="Palatino Linotype"/>
          <w:szCs w:val="20"/>
        </w:rPr>
        <w:t>2</w:t>
      </w:r>
      <w:r w:rsidR="001841AD" w:rsidRPr="00BD445E">
        <w:rPr>
          <w:rFonts w:ascii="Palatino Linotype" w:hAnsi="Palatino Linotype"/>
          <w:szCs w:val="20"/>
        </w:rPr>
        <w:t>3</w:t>
      </w:r>
      <w:r w:rsidRPr="00BD445E">
        <w:rPr>
          <w:rFonts w:ascii="Palatino Linotype" w:hAnsi="Palatino Linotype"/>
          <w:szCs w:val="20"/>
        </w:rPr>
        <w:t>-202</w:t>
      </w:r>
      <w:r w:rsidR="001841AD" w:rsidRPr="00BD445E">
        <w:rPr>
          <w:rFonts w:ascii="Palatino Linotype" w:hAnsi="Palatino Linotype"/>
          <w:szCs w:val="20"/>
        </w:rPr>
        <w:t>5</w:t>
      </w:r>
      <w:r w:rsidRPr="00BD445E">
        <w:rPr>
          <w:rFonts w:ascii="Palatino Linotype" w:hAnsi="Palatino Linotype"/>
          <w:szCs w:val="20"/>
        </w:rPr>
        <w:t xml:space="preserve"> </w:t>
      </w:r>
      <w:r w:rsidR="003A7AE4" w:rsidRPr="00BD445E">
        <w:rPr>
          <w:rFonts w:ascii="Palatino Linotype" w:hAnsi="Palatino Linotype"/>
          <w:szCs w:val="20"/>
        </w:rPr>
        <w:t>“</w:t>
      </w:r>
      <w:r w:rsidR="008E255B" w:rsidRPr="00BD445E">
        <w:rPr>
          <w:rFonts w:ascii="Palatino Linotype" w:hAnsi="Palatino Linotype"/>
          <w:szCs w:val="20"/>
        </w:rPr>
        <w:t>A pilot project to validate digital biomarkers as a tool to measure improvement in core symptoms of autism during sulforaphane treatment</w:t>
      </w:r>
      <w:r w:rsidR="003A7AE4" w:rsidRPr="00BD445E">
        <w:rPr>
          <w:rFonts w:ascii="Palatino Linotype" w:hAnsi="Palatino Linotype"/>
          <w:szCs w:val="20"/>
        </w:rPr>
        <w:t>”</w:t>
      </w:r>
      <w:r w:rsidRPr="00BD445E">
        <w:rPr>
          <w:rFonts w:ascii="Palatino Linotype" w:hAnsi="Palatino Linotype"/>
          <w:szCs w:val="20"/>
        </w:rPr>
        <w:t>.</w:t>
      </w:r>
      <w:r w:rsidR="00E54BEA" w:rsidRPr="00BD445E">
        <w:rPr>
          <w:rFonts w:ascii="Palatino Linotype" w:hAnsi="Palatino Linotype"/>
          <w:szCs w:val="20"/>
        </w:rPr>
        <w:t xml:space="preserve"> Rutgers Busch Biomedical Grant</w:t>
      </w:r>
      <w:r w:rsidRPr="00BD445E">
        <w:rPr>
          <w:rFonts w:ascii="Palatino Linotype" w:hAnsi="Palatino Linotype"/>
          <w:szCs w:val="20"/>
        </w:rPr>
        <w:t xml:space="preserve"> </w:t>
      </w:r>
      <w:r w:rsidRPr="00BD445E">
        <w:rPr>
          <w:rFonts w:ascii="Palatino Linotype" w:hAnsi="Palatino Linotype"/>
          <w:b/>
          <w:szCs w:val="20"/>
        </w:rPr>
        <w:t>($60,000.00</w:t>
      </w:r>
      <w:r w:rsidRPr="00BD445E">
        <w:rPr>
          <w:rFonts w:ascii="Palatino Linotype" w:hAnsi="Palatino Linotype"/>
          <w:szCs w:val="20"/>
        </w:rPr>
        <w:t xml:space="preserve"> </w:t>
      </w:r>
      <w:r w:rsidRPr="00BD445E">
        <w:rPr>
          <w:rFonts w:ascii="Palatino Linotype" w:hAnsi="Palatino Linotype"/>
          <w:b/>
          <w:szCs w:val="20"/>
        </w:rPr>
        <w:t>PI</w:t>
      </w:r>
      <w:r w:rsidRPr="00BD445E">
        <w:rPr>
          <w:rFonts w:ascii="Palatino Linotype" w:hAnsi="Palatino Linotype"/>
          <w:szCs w:val="20"/>
        </w:rPr>
        <w:t>)</w:t>
      </w:r>
    </w:p>
    <w:p w14:paraId="5425E9DC" w14:textId="77777777" w:rsidR="00F274C8" w:rsidRPr="00BD445E" w:rsidRDefault="00F274C8" w:rsidP="00916DD9">
      <w:pPr>
        <w:pStyle w:val="ListParagraph"/>
        <w:ind w:left="240"/>
        <w:jc w:val="both"/>
        <w:rPr>
          <w:rFonts w:ascii="Palatino Linotype" w:hAnsi="Palatino Linotype"/>
          <w:szCs w:val="20"/>
        </w:rPr>
      </w:pPr>
    </w:p>
    <w:p w14:paraId="4D896CB8" w14:textId="2955114E" w:rsidR="00F274C8" w:rsidRPr="00BD445E" w:rsidRDefault="00023CED" w:rsidP="00916DD9">
      <w:pPr>
        <w:pStyle w:val="DataField11pt-Single"/>
        <w:ind w:left="240" w:hanging="240"/>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 xml:space="preserve">Selected </w:t>
      </w:r>
      <w:r w:rsidR="00F274C8" w:rsidRPr="00BD445E">
        <w:rPr>
          <w:rStyle w:val="Strong"/>
          <w:rFonts w:ascii="Palatino Linotype" w:hAnsi="Palatino Linotype" w:cs="Times New Roman"/>
          <w:sz w:val="20"/>
          <w:u w:val="single"/>
        </w:rPr>
        <w:t>Completed Research Support</w:t>
      </w:r>
    </w:p>
    <w:p w14:paraId="1EDFD5BC" w14:textId="6D3D455A" w:rsidR="00B06621" w:rsidRPr="00BD445E" w:rsidRDefault="00B06621" w:rsidP="00B06621">
      <w:pPr>
        <w:pStyle w:val="ListParagraph"/>
        <w:numPr>
          <w:ilvl w:val="0"/>
          <w:numId w:val="27"/>
        </w:numPr>
        <w:jc w:val="both"/>
        <w:rPr>
          <w:rFonts w:ascii="Palatino Linotype" w:hAnsi="Palatino Linotype"/>
          <w:szCs w:val="20"/>
        </w:rPr>
      </w:pPr>
      <w:r w:rsidRPr="00BD445E">
        <w:rPr>
          <w:rFonts w:ascii="Palatino Linotype" w:hAnsi="Palatino Linotype"/>
          <w:szCs w:val="20"/>
        </w:rPr>
        <w:t xml:space="preserve">2018-2023 The Autism Center of Excellence to transform Autism Research, Education and Services in NJ”. </w:t>
      </w:r>
      <w:r w:rsidR="004130BE" w:rsidRPr="00BD445E">
        <w:rPr>
          <w:rFonts w:ascii="Palatino Linotype" w:hAnsi="Palatino Linotype"/>
          <w:szCs w:val="20"/>
        </w:rPr>
        <w:t>The New Jersey Governor's Council for Autism Research and Treatment</w:t>
      </w:r>
      <w:r w:rsidR="004130BE" w:rsidRPr="00BD445E">
        <w:rPr>
          <w:rFonts w:ascii="Palatino Linotype" w:hAnsi="Palatino Linotype"/>
          <w:b/>
          <w:szCs w:val="20"/>
        </w:rPr>
        <w:t xml:space="preserve"> </w:t>
      </w:r>
      <w:r w:rsidRPr="00BD445E">
        <w:rPr>
          <w:rFonts w:ascii="Palatino Linotype" w:hAnsi="Palatino Linotype"/>
          <w:b/>
          <w:szCs w:val="20"/>
        </w:rPr>
        <w:t>($4,000,000.00</w:t>
      </w:r>
      <w:r w:rsidRPr="00BD445E">
        <w:rPr>
          <w:rFonts w:ascii="Palatino Linotype" w:hAnsi="Palatino Linotype"/>
          <w:szCs w:val="20"/>
        </w:rPr>
        <w:t xml:space="preserve"> </w:t>
      </w:r>
      <w:r w:rsidRPr="00BD445E">
        <w:rPr>
          <w:rFonts w:ascii="Palatino Linotype" w:hAnsi="Palatino Linotype"/>
          <w:b/>
          <w:szCs w:val="20"/>
        </w:rPr>
        <w:t>PI</w:t>
      </w:r>
      <w:r w:rsidRPr="00BD445E">
        <w:rPr>
          <w:rFonts w:ascii="Palatino Linotype" w:hAnsi="Palatino Linotype"/>
          <w:szCs w:val="20"/>
        </w:rPr>
        <w:t>)</w:t>
      </w:r>
      <w:r w:rsidR="00B62108" w:rsidRPr="00BD445E">
        <w:rPr>
          <w:rFonts w:ascii="Palatino Linotype" w:hAnsi="Palatino Linotype"/>
          <w:szCs w:val="20"/>
        </w:rPr>
        <w:t xml:space="preserve"> The New Jersey Governor's Council for Autism Research and Treatment</w:t>
      </w:r>
    </w:p>
    <w:p w14:paraId="73ED1BB2" w14:textId="01A99005" w:rsidR="001841AD" w:rsidRPr="00BD445E" w:rsidRDefault="001841AD" w:rsidP="001841AD">
      <w:pPr>
        <w:pStyle w:val="DataField11pt-Single"/>
        <w:numPr>
          <w:ilvl w:val="0"/>
          <w:numId w:val="27"/>
        </w:numPr>
        <w:jc w:val="both"/>
        <w:rPr>
          <w:rFonts w:ascii="Palatino Linotype" w:hAnsi="Palatino Linotype" w:cs="Times New Roman"/>
          <w:sz w:val="20"/>
        </w:rPr>
      </w:pPr>
      <w:r w:rsidRPr="00BD445E">
        <w:rPr>
          <w:rFonts w:ascii="Palatino Linotype" w:hAnsi="Palatino Linotype" w:cs="Times New Roman"/>
          <w:sz w:val="20"/>
        </w:rPr>
        <w:t>2022-2023 Rutgers Global Grant (with Israel) - Characterization of mental, bodily, and shared awareness in dyadic Feldenkrais practices distinguishing spontaneous exploratory from deliberate goal-directed learning modes. (</w:t>
      </w:r>
      <w:r w:rsidRPr="00BD445E">
        <w:rPr>
          <w:rFonts w:ascii="Palatino Linotype" w:hAnsi="Palatino Linotype" w:cs="Times New Roman"/>
          <w:b/>
          <w:bCs/>
          <w:sz w:val="20"/>
        </w:rPr>
        <w:t>$8,000.00</w:t>
      </w:r>
      <w:r w:rsidRPr="00BD445E">
        <w:rPr>
          <w:rFonts w:ascii="Palatino Linotype" w:hAnsi="Palatino Linotype" w:cs="Times New Roman"/>
          <w:sz w:val="20"/>
        </w:rPr>
        <w:t>, Torres PI)</w:t>
      </w:r>
    </w:p>
    <w:p w14:paraId="3F5528E0" w14:textId="6393B2CD" w:rsidR="007128FD" w:rsidRPr="00BD445E" w:rsidRDefault="007128FD" w:rsidP="007128FD">
      <w:pPr>
        <w:pStyle w:val="ListParagraph"/>
        <w:numPr>
          <w:ilvl w:val="0"/>
          <w:numId w:val="27"/>
        </w:numPr>
        <w:jc w:val="both"/>
        <w:rPr>
          <w:rFonts w:ascii="Palatino Linotype" w:hAnsi="Palatino Linotype"/>
          <w:szCs w:val="20"/>
        </w:rPr>
      </w:pPr>
      <w:r w:rsidRPr="00BD445E">
        <w:rPr>
          <w:rFonts w:ascii="Palatino Linotype" w:hAnsi="Palatino Linotype"/>
          <w:szCs w:val="20"/>
        </w:rPr>
        <w:t xml:space="preserve">2021-2022 “Establishing Objective Behavioral Signatures of ASD in out-of-the-lab environments: A Micro-Movement Analysis Approach” </w:t>
      </w:r>
      <w:r w:rsidRPr="00BD445E">
        <w:rPr>
          <w:rFonts w:ascii="Palatino Linotype" w:hAnsi="Palatino Linotype"/>
          <w:b/>
          <w:bCs/>
          <w:szCs w:val="20"/>
        </w:rPr>
        <w:t>($50,000.00 PI</w:t>
      </w:r>
      <w:r w:rsidRPr="00BD445E">
        <w:rPr>
          <w:rFonts w:ascii="Palatino Linotype" w:hAnsi="Palatino Linotype"/>
          <w:szCs w:val="20"/>
        </w:rPr>
        <w:t>)</w:t>
      </w:r>
      <w:r w:rsidR="00B62108" w:rsidRPr="00BD445E">
        <w:rPr>
          <w:rFonts w:ascii="Palatino Linotype" w:hAnsi="Palatino Linotype"/>
          <w:szCs w:val="20"/>
        </w:rPr>
        <w:t xml:space="preserve"> The New Jersey Governor's Council for Autism Research and Treatment.</w:t>
      </w:r>
    </w:p>
    <w:p w14:paraId="410DEE0B" w14:textId="77777777" w:rsidR="007128FD" w:rsidRPr="00BD445E" w:rsidRDefault="007128FD" w:rsidP="007128FD">
      <w:pPr>
        <w:pStyle w:val="ListParagraph"/>
        <w:numPr>
          <w:ilvl w:val="0"/>
          <w:numId w:val="27"/>
        </w:numPr>
        <w:jc w:val="both"/>
        <w:rPr>
          <w:rFonts w:ascii="Palatino Linotype" w:hAnsi="Palatino Linotype"/>
          <w:szCs w:val="20"/>
        </w:rPr>
      </w:pPr>
      <w:r w:rsidRPr="00BD445E">
        <w:rPr>
          <w:rFonts w:ascii="Palatino Linotype" w:hAnsi="Palatino Linotype"/>
          <w:szCs w:val="20"/>
        </w:rPr>
        <w:t>2020-2022 “Social skills and emotional rhythms in educational and vocational training to help develop autonomous and independent living”. The New Jersey Governor's Council for Autism Research and Treatment (</w:t>
      </w:r>
      <w:r w:rsidRPr="00BD445E">
        <w:rPr>
          <w:rFonts w:ascii="Palatino Linotype" w:hAnsi="Palatino Linotype"/>
          <w:b/>
          <w:szCs w:val="20"/>
        </w:rPr>
        <w:t>$400,000.00, PI</w:t>
      </w:r>
      <w:r w:rsidRPr="00BD445E">
        <w:rPr>
          <w:rFonts w:ascii="Palatino Linotype" w:hAnsi="Palatino Linotype"/>
          <w:szCs w:val="20"/>
        </w:rPr>
        <w:t>)</w:t>
      </w:r>
    </w:p>
    <w:p w14:paraId="6C3AEC92" w14:textId="77777777" w:rsidR="00631D71" w:rsidRPr="00BD445E" w:rsidRDefault="00631D71" w:rsidP="00631D71">
      <w:pPr>
        <w:pStyle w:val="ListParagraph"/>
        <w:numPr>
          <w:ilvl w:val="0"/>
          <w:numId w:val="27"/>
        </w:numPr>
        <w:rPr>
          <w:rFonts w:ascii="Palatino Linotype" w:hAnsi="Palatino Linotype"/>
          <w:szCs w:val="20"/>
        </w:rPr>
      </w:pPr>
      <w:r w:rsidRPr="00BD445E">
        <w:rPr>
          <w:rFonts w:ascii="Palatino Linotype" w:hAnsi="Palatino Linotype"/>
          <w:szCs w:val="20"/>
        </w:rPr>
        <w:t xml:space="preserve">2018-2019 Rutgers </w:t>
      </w:r>
      <w:proofErr w:type="spellStart"/>
      <w:r w:rsidRPr="00BD445E">
        <w:rPr>
          <w:rFonts w:ascii="Palatino Linotype" w:hAnsi="Palatino Linotype"/>
          <w:szCs w:val="20"/>
        </w:rPr>
        <w:t>TechAdvance</w:t>
      </w:r>
      <w:proofErr w:type="spellEnd"/>
      <w:r w:rsidRPr="00BD445E">
        <w:rPr>
          <w:rFonts w:ascii="Palatino Linotype" w:hAnsi="Palatino Linotype"/>
          <w:szCs w:val="20"/>
        </w:rPr>
        <w:t xml:space="preserve"> Award “Smart shoes for biofeedback sensing and measurements of motor control and autonomy” Rutgers Office of Commercialization and Tech Transfer </w:t>
      </w:r>
      <w:r w:rsidRPr="00BD445E">
        <w:rPr>
          <w:rFonts w:ascii="Palatino Linotype" w:hAnsi="Palatino Linotype"/>
          <w:b/>
          <w:bCs/>
          <w:szCs w:val="20"/>
        </w:rPr>
        <w:t>($100,000.00 PI</w:t>
      </w:r>
      <w:r w:rsidRPr="00BD445E">
        <w:rPr>
          <w:rFonts w:ascii="Palatino Linotype" w:hAnsi="Palatino Linotype"/>
          <w:szCs w:val="20"/>
        </w:rPr>
        <w:t>)</w:t>
      </w:r>
    </w:p>
    <w:p w14:paraId="0C8B6584" w14:textId="77777777" w:rsidR="00ED7AE5" w:rsidRPr="00BD445E" w:rsidRDefault="00ED7AE5"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lastRenderedPageBreak/>
        <w:t xml:space="preserve">2017-2019 “Characterization of the female phenotype of ASD using Big Data” </w:t>
      </w:r>
      <w:bookmarkStart w:id="0" w:name="_Hlk36906078"/>
      <w:r w:rsidRPr="00BD445E">
        <w:rPr>
          <w:rFonts w:ascii="Palatino Linotype" w:hAnsi="Palatino Linotype"/>
          <w:szCs w:val="20"/>
        </w:rPr>
        <w:t>The New Jersey Governor's Council for Autism Research and Treatment (</w:t>
      </w:r>
      <w:r w:rsidRPr="00BD445E">
        <w:rPr>
          <w:rFonts w:ascii="Palatino Linotype" w:hAnsi="Palatino Linotype"/>
          <w:b/>
          <w:szCs w:val="20"/>
        </w:rPr>
        <w:t>$387,846.00, PI</w:t>
      </w:r>
      <w:r w:rsidRPr="00BD445E">
        <w:rPr>
          <w:rFonts w:ascii="Palatino Linotype" w:hAnsi="Palatino Linotype"/>
          <w:szCs w:val="20"/>
        </w:rPr>
        <w:t>)</w:t>
      </w:r>
      <w:bookmarkEnd w:id="0"/>
    </w:p>
    <w:p w14:paraId="5AC23964" w14:textId="77777777" w:rsidR="00ED7AE5" w:rsidRPr="00BD445E" w:rsidRDefault="00ED7AE5"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t>2015-2017 “Bridging behavior and genetics through sensory-motor electrophysiology” The New Jersey Governor's Council for Autism Research and Treatment (</w:t>
      </w:r>
      <w:r w:rsidRPr="00BD445E">
        <w:rPr>
          <w:rFonts w:ascii="Palatino Linotype" w:hAnsi="Palatino Linotype"/>
          <w:b/>
          <w:szCs w:val="20"/>
        </w:rPr>
        <w:t>$385,838.00, PI</w:t>
      </w:r>
      <w:r w:rsidRPr="00BD445E">
        <w:rPr>
          <w:rFonts w:ascii="Palatino Linotype" w:hAnsi="Palatino Linotype"/>
          <w:szCs w:val="20"/>
        </w:rPr>
        <w:t>)</w:t>
      </w:r>
    </w:p>
    <w:p w14:paraId="308580C2" w14:textId="12F03440" w:rsidR="00CD0D8C" w:rsidRPr="00BD445E" w:rsidRDefault="00CD0D8C"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t>2014-2017 “Using the plasticity of peripheral micro-movements to characterize and treat subtypes of disorders on a spectrum”, Nancy Lurie Marks Family Foundation Career Development Award ($</w:t>
      </w:r>
      <w:r w:rsidRPr="00BD445E">
        <w:rPr>
          <w:rFonts w:ascii="Palatino Linotype" w:hAnsi="Palatino Linotype"/>
          <w:b/>
          <w:szCs w:val="20"/>
        </w:rPr>
        <w:t>636,00</w:t>
      </w:r>
      <w:r w:rsidR="00E73B1E" w:rsidRPr="00BD445E">
        <w:rPr>
          <w:rFonts w:ascii="Palatino Linotype" w:hAnsi="Palatino Linotype"/>
          <w:b/>
          <w:szCs w:val="20"/>
        </w:rPr>
        <w:t>0</w:t>
      </w:r>
      <w:r w:rsidRPr="00BD445E">
        <w:rPr>
          <w:rFonts w:ascii="Palatino Linotype" w:hAnsi="Palatino Linotype"/>
          <w:b/>
          <w:szCs w:val="20"/>
        </w:rPr>
        <w:t>.00</w:t>
      </w:r>
      <w:r w:rsidRPr="00BD445E">
        <w:rPr>
          <w:rFonts w:ascii="Palatino Linotype" w:hAnsi="Palatino Linotype"/>
          <w:szCs w:val="20"/>
        </w:rPr>
        <w:t>,</w:t>
      </w:r>
      <w:r w:rsidRPr="00BD445E">
        <w:rPr>
          <w:rFonts w:ascii="Palatino Linotype" w:hAnsi="Palatino Linotype"/>
          <w:b/>
          <w:szCs w:val="20"/>
        </w:rPr>
        <w:t xml:space="preserve"> PI</w:t>
      </w:r>
      <w:r w:rsidR="00DA139A" w:rsidRPr="00BD445E">
        <w:rPr>
          <w:rFonts w:ascii="Palatino Linotype" w:hAnsi="Palatino Linotype"/>
          <w:b/>
          <w:szCs w:val="20"/>
        </w:rPr>
        <w:t xml:space="preserve"> </w:t>
      </w:r>
      <w:r w:rsidR="00D74BB2" w:rsidRPr="00BD445E">
        <w:rPr>
          <w:rFonts w:ascii="Palatino Linotype" w:hAnsi="Palatino Linotype"/>
          <w:szCs w:val="20"/>
        </w:rPr>
        <w:t xml:space="preserve">and </w:t>
      </w:r>
      <w:r w:rsidR="00DA139A" w:rsidRPr="00BD445E">
        <w:rPr>
          <w:rFonts w:ascii="Palatino Linotype" w:hAnsi="Palatino Linotype"/>
          <w:szCs w:val="20"/>
        </w:rPr>
        <w:t xml:space="preserve">matching endowment to </w:t>
      </w:r>
      <w:r w:rsidR="003F1976" w:rsidRPr="00BD445E">
        <w:rPr>
          <w:rFonts w:ascii="Palatino Linotype" w:hAnsi="Palatino Linotype"/>
          <w:szCs w:val="20"/>
        </w:rPr>
        <w:t>the Torres lab</w:t>
      </w:r>
      <w:r w:rsidR="00DA139A" w:rsidRPr="00BD445E">
        <w:rPr>
          <w:rFonts w:ascii="Palatino Linotype" w:hAnsi="Palatino Linotype"/>
          <w:szCs w:val="20"/>
        </w:rPr>
        <w:t>)</w:t>
      </w:r>
    </w:p>
    <w:p w14:paraId="467A262E" w14:textId="77777777" w:rsidR="00CD0D8C" w:rsidRPr="00BD445E" w:rsidRDefault="00CD0D8C"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t>2014-2016 “The use of objective metrics to characterize social interactions and communication between child and therapist: towards tailored interventions for Sensory Processing Disorders”, The Henry Wallace Foundation ($</w:t>
      </w:r>
      <w:r w:rsidRPr="00BD445E">
        <w:rPr>
          <w:rFonts w:ascii="Palatino Linotype" w:hAnsi="Palatino Linotype"/>
          <w:b/>
          <w:szCs w:val="20"/>
        </w:rPr>
        <w:t>36,000.00</w:t>
      </w:r>
      <w:r w:rsidRPr="00BD445E">
        <w:rPr>
          <w:rFonts w:ascii="Palatino Linotype" w:hAnsi="Palatino Linotype"/>
          <w:szCs w:val="20"/>
        </w:rPr>
        <w:t xml:space="preserve">, </w:t>
      </w:r>
      <w:r w:rsidRPr="00BD445E">
        <w:rPr>
          <w:rFonts w:ascii="Palatino Linotype" w:hAnsi="Palatino Linotype"/>
          <w:b/>
          <w:szCs w:val="20"/>
        </w:rPr>
        <w:t>PI</w:t>
      </w:r>
      <w:r w:rsidRPr="00BD445E">
        <w:rPr>
          <w:rFonts w:ascii="Palatino Linotype" w:hAnsi="Palatino Linotype"/>
          <w:szCs w:val="20"/>
        </w:rPr>
        <w:t>)</w:t>
      </w:r>
    </w:p>
    <w:p w14:paraId="57B9527E" w14:textId="77777777" w:rsidR="00CD0D8C" w:rsidRPr="00BD445E" w:rsidRDefault="00CD0D8C"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t>2016-2018 “Exploring low cost vs. research grade wearable sensor to characterize patterns of sleep and activities of daily life in children with ASD” The New Jersey Governor's Council for Autism Research and Treatment ($</w:t>
      </w:r>
      <w:r w:rsidRPr="00BD445E">
        <w:rPr>
          <w:rFonts w:ascii="Palatino Linotype" w:hAnsi="Palatino Linotype"/>
          <w:b/>
          <w:szCs w:val="20"/>
        </w:rPr>
        <w:t>156,034.00</w:t>
      </w:r>
      <w:r w:rsidRPr="00BD445E">
        <w:rPr>
          <w:rFonts w:ascii="Palatino Linotype" w:hAnsi="Palatino Linotype"/>
          <w:szCs w:val="20"/>
        </w:rPr>
        <w:t xml:space="preserve">, </w:t>
      </w:r>
      <w:r w:rsidRPr="00BD445E">
        <w:rPr>
          <w:rFonts w:ascii="Palatino Linotype" w:hAnsi="Palatino Linotype"/>
          <w:b/>
          <w:szCs w:val="20"/>
        </w:rPr>
        <w:t>co-PI</w:t>
      </w:r>
      <w:r w:rsidRPr="00BD445E">
        <w:rPr>
          <w:rFonts w:ascii="Palatino Linotype" w:hAnsi="Palatino Linotype"/>
          <w:szCs w:val="20"/>
        </w:rPr>
        <w:t>)</w:t>
      </w:r>
    </w:p>
    <w:p w14:paraId="55AF2D9B" w14:textId="77777777" w:rsidR="00CD0D8C" w:rsidRPr="00BD445E" w:rsidRDefault="00CD0D8C" w:rsidP="00916DD9">
      <w:pPr>
        <w:numPr>
          <w:ilvl w:val="0"/>
          <w:numId w:val="27"/>
        </w:numPr>
        <w:autoSpaceDE/>
        <w:autoSpaceDN/>
        <w:jc w:val="both"/>
        <w:rPr>
          <w:rFonts w:ascii="Palatino Linotype" w:hAnsi="Palatino Linotype"/>
          <w:sz w:val="20"/>
          <w:szCs w:val="20"/>
        </w:rPr>
      </w:pPr>
      <w:r w:rsidRPr="00BD445E">
        <w:rPr>
          <w:rFonts w:ascii="Palatino Linotype" w:hAnsi="Palatino Linotype"/>
          <w:sz w:val="20"/>
          <w:szCs w:val="20"/>
        </w:rPr>
        <w:t>2014-2016 “New objective autism inventory to quantify peripheral plasticity during standardized ADOS-2 social exchange”, The New Jersey Governor's Council for Autism Research and Treatment ($</w:t>
      </w:r>
      <w:r w:rsidRPr="00BD445E">
        <w:rPr>
          <w:rFonts w:ascii="Palatino Linotype" w:hAnsi="Palatino Linotype"/>
          <w:b/>
          <w:sz w:val="20"/>
          <w:szCs w:val="20"/>
        </w:rPr>
        <w:t>398,908.00</w:t>
      </w:r>
      <w:r w:rsidRPr="00BD445E">
        <w:rPr>
          <w:rFonts w:ascii="Palatino Linotype" w:hAnsi="Palatino Linotype"/>
          <w:sz w:val="20"/>
          <w:szCs w:val="20"/>
        </w:rPr>
        <w:t xml:space="preserve"> </w:t>
      </w:r>
      <w:r w:rsidRPr="00BD445E">
        <w:rPr>
          <w:rFonts w:ascii="Palatino Linotype" w:hAnsi="Palatino Linotype"/>
          <w:b/>
          <w:sz w:val="20"/>
          <w:szCs w:val="20"/>
        </w:rPr>
        <w:t>PI</w:t>
      </w:r>
      <w:r w:rsidRPr="00BD445E">
        <w:rPr>
          <w:rFonts w:ascii="Palatino Linotype" w:hAnsi="Palatino Linotype"/>
          <w:sz w:val="20"/>
          <w:szCs w:val="20"/>
        </w:rPr>
        <w:t xml:space="preserve">) </w:t>
      </w:r>
    </w:p>
    <w:p w14:paraId="23AE922D" w14:textId="769BFA5C" w:rsidR="00CD0D8C" w:rsidRPr="00BD445E" w:rsidRDefault="00CD0D8C" w:rsidP="00916DD9">
      <w:pPr>
        <w:pStyle w:val="ListParagraph"/>
        <w:numPr>
          <w:ilvl w:val="0"/>
          <w:numId w:val="27"/>
        </w:numPr>
        <w:jc w:val="both"/>
        <w:rPr>
          <w:rFonts w:ascii="Palatino Linotype" w:hAnsi="Palatino Linotype"/>
          <w:szCs w:val="20"/>
        </w:rPr>
      </w:pPr>
      <w:r w:rsidRPr="00BD445E">
        <w:rPr>
          <w:rFonts w:ascii="Palatino Linotype" w:hAnsi="Palatino Linotype"/>
          <w:szCs w:val="20"/>
        </w:rPr>
        <w:t>2014-2016 The Gates Foundation Grand Challenge Explorations – Measuring brain and movement development in infants ($</w:t>
      </w:r>
      <w:r w:rsidRPr="00BD445E">
        <w:rPr>
          <w:rFonts w:ascii="Palatino Linotype" w:hAnsi="Palatino Linotype"/>
          <w:b/>
          <w:szCs w:val="20"/>
        </w:rPr>
        <w:t>100,000.00</w:t>
      </w:r>
      <w:r w:rsidRPr="00BD445E">
        <w:rPr>
          <w:rFonts w:ascii="Palatino Linotype" w:hAnsi="Palatino Linotype"/>
          <w:szCs w:val="20"/>
        </w:rPr>
        <w:t xml:space="preserve">, </w:t>
      </w:r>
      <w:r w:rsidRPr="00BD445E">
        <w:rPr>
          <w:rFonts w:ascii="Palatino Linotype" w:hAnsi="Palatino Linotype"/>
          <w:b/>
          <w:szCs w:val="20"/>
        </w:rPr>
        <w:t>co-PI</w:t>
      </w:r>
      <w:r w:rsidRPr="00BD445E">
        <w:rPr>
          <w:rFonts w:ascii="Palatino Linotype" w:hAnsi="Palatino Linotype"/>
          <w:szCs w:val="20"/>
        </w:rPr>
        <w:t>)</w:t>
      </w:r>
    </w:p>
    <w:p w14:paraId="56B56FE7" w14:textId="77777777" w:rsidR="00CD0D8C" w:rsidRPr="00BD445E" w:rsidRDefault="00CD0D8C" w:rsidP="00916DD9">
      <w:pPr>
        <w:numPr>
          <w:ilvl w:val="0"/>
          <w:numId w:val="27"/>
        </w:numPr>
        <w:autoSpaceDE/>
        <w:autoSpaceDN/>
        <w:jc w:val="both"/>
        <w:rPr>
          <w:rFonts w:ascii="Palatino Linotype" w:hAnsi="Palatino Linotype"/>
          <w:sz w:val="20"/>
          <w:szCs w:val="20"/>
        </w:rPr>
      </w:pPr>
      <w:bookmarkStart w:id="1" w:name="_Hlk101279266"/>
      <w:r w:rsidRPr="00BD445E">
        <w:rPr>
          <w:rFonts w:ascii="Palatino Linotype" w:hAnsi="Palatino Linotype"/>
          <w:sz w:val="20"/>
          <w:szCs w:val="20"/>
        </w:rPr>
        <w:t>2014-2015 NSF Innovative Corps “Versatile Statistical Platform to Analyze, Diagnose, Track, and Treat Neurological Disorders” ($</w:t>
      </w:r>
      <w:r w:rsidRPr="00BD445E">
        <w:rPr>
          <w:rFonts w:ascii="Palatino Linotype" w:hAnsi="Palatino Linotype"/>
          <w:b/>
          <w:sz w:val="20"/>
          <w:szCs w:val="20"/>
        </w:rPr>
        <w:t>50,000.00, PI</w:t>
      </w:r>
      <w:r w:rsidRPr="00BD445E">
        <w:rPr>
          <w:rFonts w:ascii="Palatino Linotype" w:hAnsi="Palatino Linotype"/>
          <w:sz w:val="20"/>
          <w:szCs w:val="20"/>
        </w:rPr>
        <w:t>)</w:t>
      </w:r>
    </w:p>
    <w:bookmarkEnd w:id="1"/>
    <w:p w14:paraId="0992CE48" w14:textId="76B38673" w:rsidR="00CD0D8C" w:rsidRPr="00BD445E" w:rsidRDefault="00CD0D8C" w:rsidP="00916DD9">
      <w:pPr>
        <w:pStyle w:val="ListParagraph"/>
        <w:jc w:val="both"/>
        <w:rPr>
          <w:rFonts w:ascii="Palatino Linotype" w:hAnsi="Palatino Linotype"/>
          <w:szCs w:val="20"/>
          <w:lang w:val="es-ES"/>
        </w:rPr>
      </w:pPr>
      <w:r w:rsidRPr="00BD445E">
        <w:rPr>
          <w:rFonts w:ascii="Palatino Linotype" w:hAnsi="Palatino Linotype"/>
          <w:b/>
          <w:i/>
          <w:szCs w:val="20"/>
          <w:u w:val="single"/>
          <w:lang w:val="es-ES"/>
        </w:rPr>
        <w:t>Video:</w:t>
      </w:r>
      <w:r w:rsidRPr="00BD445E">
        <w:rPr>
          <w:rFonts w:ascii="Palatino Linotype" w:hAnsi="Palatino Linotype"/>
          <w:szCs w:val="20"/>
          <w:lang w:val="es-ES"/>
        </w:rPr>
        <w:t xml:space="preserve"> </w:t>
      </w:r>
      <w:r w:rsidRPr="00BD445E">
        <w:rPr>
          <w:rFonts w:ascii="Palatino Linotype" w:hAnsi="Palatino Linotype"/>
          <w:szCs w:val="20"/>
          <w:lang w:val="es-ES"/>
        </w:rPr>
        <w:tab/>
        <w:t>https://www.youtube.com/watch?v=8VkMgR1pv1Q</w:t>
      </w:r>
      <w:r w:rsidRPr="00BD445E">
        <w:rPr>
          <w:rStyle w:val="Hyperlink"/>
          <w:rFonts w:ascii="Palatino Linotype" w:hAnsi="Palatino Linotype"/>
          <w:color w:val="auto"/>
          <w:szCs w:val="20"/>
          <w:lang w:val="es-ES"/>
        </w:rPr>
        <w:t xml:space="preserve"> </w:t>
      </w:r>
    </w:p>
    <w:p w14:paraId="60006012" w14:textId="5381FF53" w:rsidR="00CD0D8C" w:rsidRPr="00BD445E" w:rsidRDefault="00CD0D8C" w:rsidP="00916DD9">
      <w:pPr>
        <w:pStyle w:val="ListParagraph"/>
        <w:jc w:val="both"/>
        <w:rPr>
          <w:rStyle w:val="Hyperlink"/>
          <w:rFonts w:ascii="Palatino Linotype" w:hAnsi="Palatino Linotype"/>
          <w:color w:val="auto"/>
          <w:szCs w:val="20"/>
          <w:lang w:val="es-ES"/>
        </w:rPr>
      </w:pPr>
      <w:r w:rsidRPr="00BD445E">
        <w:rPr>
          <w:rFonts w:ascii="Palatino Linotype" w:hAnsi="Palatino Linotype"/>
          <w:szCs w:val="20"/>
          <w:lang w:val="es-ES"/>
        </w:rPr>
        <w:t>https://www.youtube.com/watch?v=t0QsFhFpPSE</w:t>
      </w:r>
      <w:r w:rsidRPr="00BD445E">
        <w:rPr>
          <w:rStyle w:val="Hyperlink"/>
          <w:rFonts w:ascii="Palatino Linotype" w:hAnsi="Palatino Linotype"/>
          <w:color w:val="auto"/>
          <w:szCs w:val="20"/>
          <w:lang w:val="es-ES"/>
        </w:rPr>
        <w:t xml:space="preserve"> </w:t>
      </w:r>
    </w:p>
    <w:p w14:paraId="553A9E47" w14:textId="76DD5EA7" w:rsidR="00CD0D8C" w:rsidRPr="00BD445E" w:rsidRDefault="00CD0D8C" w:rsidP="00916DD9">
      <w:pPr>
        <w:numPr>
          <w:ilvl w:val="0"/>
          <w:numId w:val="27"/>
        </w:numPr>
        <w:autoSpaceDE/>
        <w:autoSpaceDN/>
        <w:jc w:val="both"/>
        <w:rPr>
          <w:rFonts w:ascii="Palatino Linotype" w:hAnsi="Palatino Linotype"/>
          <w:sz w:val="20"/>
          <w:szCs w:val="20"/>
        </w:rPr>
      </w:pPr>
      <w:r w:rsidRPr="00BD445E">
        <w:rPr>
          <w:rFonts w:ascii="Palatino Linotype" w:hAnsi="Palatino Linotype"/>
          <w:sz w:val="20"/>
          <w:szCs w:val="20"/>
        </w:rPr>
        <w:t>2013-2014 Department of Defense – SRI International Sub-contractor of the Strategic Social Interaction Module, “Transforming research, diagnosis and treatment effectiveness in ASD: Towards better social interactions” ($</w:t>
      </w:r>
      <w:r w:rsidRPr="00BD445E">
        <w:rPr>
          <w:rFonts w:ascii="Palatino Linotype" w:hAnsi="Palatino Linotype"/>
          <w:b/>
          <w:sz w:val="20"/>
          <w:szCs w:val="20"/>
        </w:rPr>
        <w:t>35,000.00</w:t>
      </w:r>
      <w:r w:rsidRPr="00BD445E">
        <w:rPr>
          <w:rFonts w:ascii="Palatino Linotype" w:hAnsi="Palatino Linotype"/>
          <w:sz w:val="20"/>
          <w:szCs w:val="20"/>
        </w:rPr>
        <w:t>, DARPA-SRI)</w:t>
      </w:r>
    </w:p>
    <w:p w14:paraId="3B48A4AF" w14:textId="77777777" w:rsidR="00277EA3" w:rsidRPr="00BD445E" w:rsidRDefault="00277EA3" w:rsidP="00916DD9">
      <w:pPr>
        <w:numPr>
          <w:ilvl w:val="0"/>
          <w:numId w:val="27"/>
        </w:numPr>
        <w:autoSpaceDE/>
        <w:autoSpaceDN/>
        <w:jc w:val="both"/>
        <w:rPr>
          <w:rFonts w:ascii="Palatino Linotype" w:hAnsi="Palatino Linotype"/>
          <w:sz w:val="20"/>
          <w:szCs w:val="20"/>
        </w:rPr>
      </w:pPr>
      <w:r w:rsidRPr="00BD445E">
        <w:rPr>
          <w:rFonts w:ascii="Palatino Linotype" w:hAnsi="Palatino Linotype"/>
          <w:sz w:val="20"/>
          <w:szCs w:val="20"/>
        </w:rPr>
        <w:t>2010-2012 The New Jersey Governor’s Council Award for Medical Research and Treatment of Autism (co-PI) “Perceptual-motor anticipation in individuals with ASD” ($</w:t>
      </w:r>
      <w:r w:rsidRPr="00BD445E">
        <w:rPr>
          <w:rFonts w:ascii="Palatino Linotype" w:hAnsi="Palatino Linotype"/>
          <w:b/>
          <w:sz w:val="20"/>
          <w:szCs w:val="20"/>
        </w:rPr>
        <w:t>650,000.00, co-PI</w:t>
      </w:r>
      <w:r w:rsidRPr="00BD445E">
        <w:rPr>
          <w:rFonts w:ascii="Palatino Linotype" w:hAnsi="Palatino Linotype"/>
          <w:sz w:val="20"/>
          <w:szCs w:val="20"/>
        </w:rPr>
        <w:t>)</w:t>
      </w:r>
    </w:p>
    <w:p w14:paraId="2C1CB9D8" w14:textId="2EC3F9C6" w:rsidR="00F274C8" w:rsidRPr="00BD445E" w:rsidRDefault="00F274C8" w:rsidP="00916DD9">
      <w:pPr>
        <w:numPr>
          <w:ilvl w:val="0"/>
          <w:numId w:val="27"/>
        </w:numPr>
        <w:autoSpaceDE/>
        <w:autoSpaceDN/>
        <w:jc w:val="both"/>
        <w:rPr>
          <w:rFonts w:ascii="Palatino Linotype" w:hAnsi="Palatino Linotype"/>
          <w:sz w:val="20"/>
          <w:szCs w:val="20"/>
        </w:rPr>
      </w:pPr>
      <w:r w:rsidRPr="00BD445E">
        <w:rPr>
          <w:rFonts w:ascii="Palatino Linotype" w:hAnsi="Palatino Linotype"/>
          <w:sz w:val="20"/>
          <w:szCs w:val="20"/>
        </w:rPr>
        <w:t xml:space="preserve">2009-2011 Rutgers University Academic Excellence Award </w:t>
      </w:r>
      <w:r w:rsidR="00277EA3" w:rsidRPr="00BD445E">
        <w:rPr>
          <w:rFonts w:ascii="Palatino Linotype" w:hAnsi="Palatino Linotype"/>
          <w:b/>
          <w:sz w:val="20"/>
          <w:szCs w:val="20"/>
        </w:rPr>
        <w:t>($50,000.00</w:t>
      </w:r>
      <w:r w:rsidRPr="00BD445E">
        <w:rPr>
          <w:rFonts w:ascii="Palatino Linotype" w:hAnsi="Palatino Linotype"/>
          <w:b/>
          <w:sz w:val="20"/>
          <w:szCs w:val="20"/>
        </w:rPr>
        <w:t xml:space="preserve"> PI</w:t>
      </w:r>
      <w:r w:rsidRPr="00BD445E">
        <w:rPr>
          <w:rFonts w:ascii="Palatino Linotype" w:hAnsi="Palatino Linotype"/>
          <w:sz w:val="20"/>
          <w:szCs w:val="20"/>
        </w:rPr>
        <w:t>)</w:t>
      </w:r>
    </w:p>
    <w:p w14:paraId="651255A1" w14:textId="6C2581C9" w:rsidR="00F274C8" w:rsidRPr="00BD445E" w:rsidRDefault="00F274C8" w:rsidP="00916DD9">
      <w:pPr>
        <w:numPr>
          <w:ilvl w:val="0"/>
          <w:numId w:val="27"/>
        </w:numPr>
        <w:autoSpaceDE/>
        <w:autoSpaceDN/>
        <w:jc w:val="both"/>
        <w:rPr>
          <w:rFonts w:ascii="Palatino Linotype" w:hAnsi="Palatino Linotype"/>
          <w:sz w:val="20"/>
          <w:szCs w:val="20"/>
        </w:rPr>
      </w:pPr>
      <w:bookmarkStart w:id="2" w:name="_Hlk101277449"/>
      <w:r w:rsidRPr="00BD445E">
        <w:rPr>
          <w:rFonts w:ascii="Palatino Linotype" w:hAnsi="Palatino Linotype"/>
          <w:sz w:val="20"/>
          <w:szCs w:val="20"/>
        </w:rPr>
        <w:t>2009-2012 NSF Cyber Enabled Discovery and Innovation (CDI Type I) “A novel quantitative framework to study lack of social interactions in autism” ($</w:t>
      </w:r>
      <w:r w:rsidRPr="00BD445E">
        <w:rPr>
          <w:rFonts w:ascii="Palatino Linotype" w:hAnsi="Palatino Linotype"/>
          <w:b/>
          <w:sz w:val="20"/>
          <w:szCs w:val="20"/>
        </w:rPr>
        <w:t>670</w:t>
      </w:r>
      <w:r w:rsidR="00EF4107" w:rsidRPr="00BD445E">
        <w:rPr>
          <w:rFonts w:ascii="Palatino Linotype" w:hAnsi="Palatino Linotype"/>
          <w:b/>
          <w:sz w:val="20"/>
          <w:szCs w:val="20"/>
        </w:rPr>
        <w:t>,000.00</w:t>
      </w:r>
      <w:r w:rsidRPr="00BD445E">
        <w:rPr>
          <w:rFonts w:ascii="Palatino Linotype" w:hAnsi="Palatino Linotype"/>
          <w:b/>
          <w:sz w:val="20"/>
          <w:szCs w:val="20"/>
        </w:rPr>
        <w:t>, PI</w:t>
      </w:r>
      <w:r w:rsidRPr="00BD445E">
        <w:rPr>
          <w:rFonts w:ascii="Palatino Linotype" w:hAnsi="Palatino Linotype"/>
          <w:sz w:val="20"/>
          <w:szCs w:val="20"/>
        </w:rPr>
        <w:t>)</w:t>
      </w:r>
    </w:p>
    <w:bookmarkEnd w:id="2"/>
    <w:p w14:paraId="265BA646" w14:textId="77777777" w:rsidR="009B16A0" w:rsidRPr="00BD445E" w:rsidRDefault="009B16A0" w:rsidP="00916DD9">
      <w:pPr>
        <w:pStyle w:val="DataField11pt-Single"/>
        <w:jc w:val="both"/>
        <w:rPr>
          <w:rStyle w:val="Strong"/>
          <w:rFonts w:ascii="Palatino Linotype" w:hAnsi="Palatino Linotype" w:cs="Times New Roman"/>
          <w:sz w:val="20"/>
          <w:u w:val="single"/>
        </w:rPr>
      </w:pPr>
    </w:p>
    <w:p w14:paraId="7A81DCDE" w14:textId="77777777" w:rsidR="0045322F" w:rsidRPr="00BD445E" w:rsidRDefault="0045322F" w:rsidP="0045322F">
      <w:pPr>
        <w:pStyle w:val="DataField11pt-Single"/>
        <w:rPr>
          <w:rStyle w:val="Strong"/>
          <w:rFonts w:ascii="Palatino Linotype" w:hAnsi="Palatino Linotype" w:cs="Times New Roman"/>
          <w:b w:val="0"/>
          <w:bCs w:val="0"/>
          <w:sz w:val="20"/>
          <w:u w:val="single"/>
        </w:rPr>
      </w:pPr>
      <w:r w:rsidRPr="00BD445E">
        <w:rPr>
          <w:rStyle w:val="Strong"/>
          <w:rFonts w:ascii="Palatino Linotype" w:hAnsi="Palatino Linotype" w:cs="Times New Roman"/>
          <w:b w:val="0"/>
          <w:bCs w:val="0"/>
          <w:sz w:val="20"/>
          <w:u w:val="single"/>
        </w:rPr>
        <w:t>Contributions to Science</w:t>
      </w:r>
    </w:p>
    <w:p w14:paraId="63033904" w14:textId="77777777" w:rsidR="0045322F" w:rsidRPr="00BD445E" w:rsidRDefault="0045322F" w:rsidP="0045322F">
      <w:pPr>
        <w:pStyle w:val="DataField11pt-Single"/>
        <w:rPr>
          <w:rStyle w:val="Strong"/>
          <w:rFonts w:ascii="Palatino Linotype" w:hAnsi="Palatino Linotype" w:cs="Times New Roman"/>
          <w:b w:val="0"/>
          <w:bCs w:val="0"/>
          <w:sz w:val="20"/>
          <w:u w:val="single"/>
        </w:rPr>
      </w:pPr>
    </w:p>
    <w:p w14:paraId="40E6C3A1" w14:textId="35FC0E26" w:rsidR="0045322F" w:rsidRPr="00BD445E" w:rsidRDefault="0045322F" w:rsidP="0045322F">
      <w:pPr>
        <w:pStyle w:val="DataField11pt-Single"/>
        <w:rPr>
          <w:rFonts w:ascii="Palatino Linotype" w:hAnsi="Palatino Linotype" w:cs="Times New Roman"/>
          <w:i/>
          <w:iCs/>
          <w:sz w:val="20"/>
        </w:rPr>
      </w:pPr>
      <w:r w:rsidRPr="00BD445E">
        <w:rPr>
          <w:rFonts w:ascii="Palatino Linotype" w:hAnsi="Palatino Linotype" w:cs="Times New Roman"/>
          <w:i/>
          <w:iCs/>
          <w:sz w:val="20"/>
        </w:rPr>
        <w:t>Peer-Reviewed Manuscripts</w:t>
      </w:r>
      <w:bookmarkStart w:id="3" w:name="_Hlk509833261"/>
    </w:p>
    <w:p w14:paraId="6FEBBE5E" w14:textId="77777777" w:rsidR="0045322F" w:rsidRPr="00BD445E" w:rsidRDefault="0045322F" w:rsidP="0045322F">
      <w:pPr>
        <w:pStyle w:val="DataField11pt-Single"/>
        <w:rPr>
          <w:rFonts w:ascii="Palatino Linotype" w:hAnsi="Palatino Linotype" w:cs="Times New Roman"/>
          <w:i/>
          <w:iCs/>
          <w:sz w:val="20"/>
        </w:rPr>
      </w:pPr>
    </w:p>
    <w:p w14:paraId="5E52ED59" w14:textId="3444066E" w:rsidR="00365B4B" w:rsidRPr="00BD445E" w:rsidRDefault="00A14243" w:rsidP="00A14243">
      <w:pPr>
        <w:adjustRightInd w:val="0"/>
        <w:rPr>
          <w:rFonts w:ascii="Palatino Linotype" w:hAnsi="Palatino Linotype"/>
          <w:b/>
          <w:bCs/>
          <w:sz w:val="20"/>
          <w:szCs w:val="20"/>
        </w:rPr>
      </w:pPr>
      <w:r w:rsidRPr="00BD445E">
        <w:rPr>
          <w:rFonts w:ascii="Palatino Linotype" w:hAnsi="Palatino Linotype"/>
          <w:b/>
          <w:bCs/>
          <w:sz w:val="20"/>
          <w:szCs w:val="20"/>
        </w:rPr>
        <w:t xml:space="preserve">Very Early (Neonatal) </w:t>
      </w:r>
      <w:r w:rsidR="00365B4B" w:rsidRPr="00BD445E">
        <w:rPr>
          <w:rFonts w:ascii="Palatino Linotype" w:hAnsi="Palatino Linotype"/>
          <w:b/>
          <w:bCs/>
          <w:sz w:val="20"/>
          <w:szCs w:val="20"/>
        </w:rPr>
        <w:t>Neurodevelopment</w:t>
      </w:r>
    </w:p>
    <w:p w14:paraId="5037EE15" w14:textId="77777777" w:rsidR="007603FB" w:rsidRPr="00BD445E" w:rsidRDefault="007603FB" w:rsidP="007603FB">
      <w:pPr>
        <w:adjustRightInd w:val="0"/>
        <w:rPr>
          <w:rFonts w:ascii="Palatino Linotype" w:hAnsi="Palatino Linotype"/>
          <w:sz w:val="20"/>
          <w:szCs w:val="20"/>
        </w:rPr>
      </w:pPr>
    </w:p>
    <w:p w14:paraId="526CD090" w14:textId="6BE52135" w:rsidR="001C59AB" w:rsidRPr="00BD445E" w:rsidRDefault="001C59AB"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Hannah Varkey, Joe Vero, Eric London, </w:t>
      </w:r>
      <w:bookmarkStart w:id="4" w:name="_Hlk152315596"/>
      <w:r w:rsidRPr="00BD445E">
        <w:rPr>
          <w:rFonts w:ascii="Palatino Linotype" w:hAnsi="Palatino Linotype"/>
          <w:szCs w:val="20"/>
        </w:rPr>
        <w:t>Ha Phan, Phyllis Kittler, Anne Gordon</w:t>
      </w:r>
      <w:bookmarkEnd w:id="4"/>
      <w:r w:rsidRPr="00BD445E">
        <w:rPr>
          <w:rFonts w:ascii="Palatino Linotype" w:hAnsi="Palatino Linotype"/>
          <w:szCs w:val="20"/>
        </w:rPr>
        <w:t>, Rafael E. Delgado, Christine F. Delgado, Elizabeth A. Simpson, “Sensing Echoes: Temporal Misalignment as the Earliest Marker of Neurodevelopmental Derailment”, PNAS nexus 2:2, 2023, pgac315,</w:t>
      </w:r>
      <w:r w:rsidR="00BD376A" w:rsidRPr="00BD445E">
        <w:rPr>
          <w:rFonts w:ascii="Palatino Linotype" w:hAnsi="Palatino Linotype"/>
          <w:szCs w:val="20"/>
        </w:rPr>
        <w:t xml:space="preserve"> </w:t>
      </w:r>
      <w:hyperlink r:id="rId17" w:history="1">
        <w:r w:rsidR="00BD376A" w:rsidRPr="00BD445E">
          <w:rPr>
            <w:rStyle w:val="Hyperlink"/>
            <w:rFonts w:ascii="Palatino Linotype" w:hAnsi="Palatino Linotype"/>
            <w:szCs w:val="20"/>
          </w:rPr>
          <w:t>https://doi.org/10.1093/pnasnexus/pgac315</w:t>
        </w:r>
      </w:hyperlink>
    </w:p>
    <w:p w14:paraId="65223200" w14:textId="77777777" w:rsidR="007603FB" w:rsidRPr="00BD445E" w:rsidRDefault="007603FB" w:rsidP="007603FB">
      <w:pPr>
        <w:pStyle w:val="DataField11pt-Single"/>
        <w:rPr>
          <w:rFonts w:ascii="Palatino Linotype" w:hAnsi="Palatino Linotype" w:cs="Times New Roman"/>
          <w:sz w:val="20"/>
        </w:rPr>
      </w:pPr>
    </w:p>
    <w:p w14:paraId="31AEAD49" w14:textId="6BA647ED"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Smith, B., Mistry, S., Brincker, M., Whyatt, C.P., (2016) “Neonatal Diagnostics: Towards Dynamic Growth Charts of Neuro-motor control.”, Front. </w:t>
      </w:r>
      <w:proofErr w:type="spellStart"/>
      <w:r w:rsidRPr="00BD445E">
        <w:rPr>
          <w:rFonts w:ascii="Palatino Linotype" w:hAnsi="Palatino Linotype" w:cs="Times New Roman"/>
          <w:sz w:val="20"/>
        </w:rPr>
        <w:t>Pediatr</w:t>
      </w:r>
      <w:proofErr w:type="spellEnd"/>
      <w:r w:rsidRPr="00BD445E">
        <w:rPr>
          <w:rFonts w:ascii="Palatino Linotype" w:hAnsi="Palatino Linotype" w:cs="Times New Roman"/>
          <w:sz w:val="20"/>
        </w:rPr>
        <w:t>. 4:121. DOI 10.3389/fped.2016.00121</w:t>
      </w:r>
    </w:p>
    <w:p w14:paraId="42EF3C05" w14:textId="77777777" w:rsidR="00BD445E" w:rsidRPr="00BD445E" w:rsidRDefault="00BD445E" w:rsidP="00BD445E">
      <w:pPr>
        <w:pStyle w:val="ListParagraph"/>
        <w:rPr>
          <w:rStyle w:val="Hyperlink"/>
          <w:rFonts w:ascii="Palatino Linotype" w:hAnsi="Palatino Linotype"/>
          <w:color w:val="auto"/>
          <w:u w:val="none"/>
        </w:rPr>
      </w:pPr>
    </w:p>
    <w:p w14:paraId="45149D9C" w14:textId="2052F72D" w:rsidR="00BD445E" w:rsidRPr="00BD445E" w:rsidRDefault="00BD445E" w:rsidP="00BD445E">
      <w:pPr>
        <w:pStyle w:val="ListParagraph"/>
        <w:numPr>
          <w:ilvl w:val="0"/>
          <w:numId w:val="57"/>
        </w:numPr>
        <w:adjustRightInd w:val="0"/>
        <w:rPr>
          <w:rStyle w:val="Hyperlink"/>
          <w:rFonts w:ascii="Palatino Linotype" w:hAnsi="Palatino Linotype"/>
          <w:color w:val="auto"/>
          <w:szCs w:val="20"/>
          <w:u w:val="none"/>
        </w:rPr>
      </w:pPr>
      <w:r w:rsidRPr="00BD445E">
        <w:rPr>
          <w:rFonts w:ascii="Palatino Linotype" w:hAnsi="Palatino Linotype"/>
          <w:szCs w:val="20"/>
        </w:rPr>
        <w:t xml:space="preserve">Varkey, H., Phan, H., Kittler, P., Gordon, A., Torres, E.B., “Infants on the Move: Bibliometric Analyses of Observational versus Digital Means of Screening Infant Development”, Frontiers in Integrative Neuroscience Front. </w:t>
      </w:r>
      <w:proofErr w:type="spellStart"/>
      <w:r w:rsidRPr="00BD445E">
        <w:rPr>
          <w:rFonts w:ascii="Palatino Linotype" w:hAnsi="Palatino Linotype"/>
          <w:szCs w:val="20"/>
        </w:rPr>
        <w:t>Integr</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2023, Volume 17:1251252. </w:t>
      </w:r>
      <w:proofErr w:type="spellStart"/>
      <w:r w:rsidRPr="00BD445E">
        <w:rPr>
          <w:rFonts w:ascii="Palatino Linotype" w:hAnsi="Palatino Linotype"/>
          <w:szCs w:val="20"/>
        </w:rPr>
        <w:t>doi</w:t>
      </w:r>
      <w:proofErr w:type="spellEnd"/>
      <w:r w:rsidRPr="00BD445E">
        <w:rPr>
          <w:rFonts w:ascii="Palatino Linotype" w:hAnsi="Palatino Linotype"/>
          <w:szCs w:val="20"/>
        </w:rPr>
        <w:t>: 10.3389/fnint.2023.1251252</w:t>
      </w:r>
    </w:p>
    <w:p w14:paraId="11E3CFC4" w14:textId="77777777" w:rsidR="007603FB" w:rsidRPr="00BD445E" w:rsidRDefault="007603FB" w:rsidP="007603FB">
      <w:pPr>
        <w:adjustRightInd w:val="0"/>
        <w:rPr>
          <w:rFonts w:ascii="Palatino Linotype" w:hAnsi="Palatino Linotype"/>
          <w:sz w:val="20"/>
          <w:szCs w:val="20"/>
        </w:rPr>
      </w:pPr>
    </w:p>
    <w:p w14:paraId="749FBB86" w14:textId="0E37E89F" w:rsidR="00365B4B" w:rsidRPr="00BD445E" w:rsidRDefault="00365B4B" w:rsidP="00A14243">
      <w:pPr>
        <w:adjustRightInd w:val="0"/>
        <w:rPr>
          <w:rFonts w:ascii="Palatino Linotype" w:hAnsi="Palatino Linotype"/>
          <w:b/>
          <w:bCs/>
          <w:sz w:val="20"/>
          <w:szCs w:val="20"/>
        </w:rPr>
      </w:pPr>
      <w:r w:rsidRPr="00BD445E">
        <w:rPr>
          <w:rFonts w:ascii="Palatino Linotype" w:hAnsi="Palatino Linotype"/>
          <w:b/>
          <w:bCs/>
          <w:sz w:val="20"/>
          <w:szCs w:val="20"/>
        </w:rPr>
        <w:t>Autism and other neuropsychiatric disorders</w:t>
      </w:r>
    </w:p>
    <w:p w14:paraId="54DF1BBC" w14:textId="77777777" w:rsidR="007603FB" w:rsidRPr="00BD445E" w:rsidRDefault="007603FB" w:rsidP="007603FB">
      <w:pPr>
        <w:adjustRightInd w:val="0"/>
        <w:rPr>
          <w:rFonts w:ascii="Palatino Linotype" w:hAnsi="Palatino Linotype"/>
          <w:sz w:val="20"/>
          <w:szCs w:val="20"/>
        </w:rPr>
      </w:pPr>
    </w:p>
    <w:p w14:paraId="1DF8D7AD" w14:textId="6C6F8FA2" w:rsidR="00D9333C" w:rsidRPr="00D9333C" w:rsidRDefault="00D9333C" w:rsidP="00D32083">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 Vero, J., Drain, N., Rai, R., </w:t>
      </w:r>
      <w:proofErr w:type="spellStart"/>
      <w:r w:rsidRPr="00BD445E">
        <w:rPr>
          <w:rFonts w:ascii="Palatino Linotype" w:hAnsi="Palatino Linotype"/>
          <w:szCs w:val="20"/>
        </w:rPr>
        <w:t>Bermperidis</w:t>
      </w:r>
      <w:proofErr w:type="spellEnd"/>
      <w:r w:rsidRPr="00BD445E">
        <w:rPr>
          <w:rFonts w:ascii="Palatino Linotype" w:hAnsi="Palatino Linotype"/>
          <w:szCs w:val="20"/>
        </w:rPr>
        <w:t xml:space="preserve">, T., </w:t>
      </w:r>
      <w:r w:rsidR="00BD445E" w:rsidRPr="00BD445E">
        <w:rPr>
          <w:rFonts w:ascii="Palatino Linotype" w:hAnsi="Palatino Linotype"/>
          <w:szCs w:val="20"/>
        </w:rPr>
        <w:t>“</w:t>
      </w:r>
      <w:r w:rsidRPr="00BD445E">
        <w:rPr>
          <w:rFonts w:ascii="Palatino Linotype" w:hAnsi="Palatino Linotype"/>
          <w:szCs w:val="20"/>
        </w:rPr>
        <w:t>Hidden Social and Emotional Competences in Autism Spectrum Disorders Captured Through the Digital</w:t>
      </w:r>
      <w:r w:rsidR="00BD445E" w:rsidRPr="00BD445E">
        <w:rPr>
          <w:rFonts w:ascii="Palatino Linotype" w:hAnsi="Palatino Linotype"/>
          <w:szCs w:val="20"/>
        </w:rPr>
        <w:t xml:space="preserve"> Lens”</w:t>
      </w:r>
      <w:r w:rsidRPr="00BD445E">
        <w:rPr>
          <w:rFonts w:ascii="Palatino Linotype" w:hAnsi="Palatino Linotype"/>
          <w:szCs w:val="20"/>
        </w:rPr>
        <w:t xml:space="preserve">, Front. Psychiatry </w:t>
      </w:r>
      <w:r w:rsidRPr="00D9333C">
        <w:rPr>
          <w:rFonts w:ascii="Palatino Linotype" w:hAnsi="Palatino Linotype"/>
          <w:szCs w:val="20"/>
        </w:rPr>
        <w:t>Sec. Digital Mental Health</w:t>
      </w:r>
      <w:r w:rsidRPr="00BD445E">
        <w:rPr>
          <w:rFonts w:ascii="Palatino Linotype" w:hAnsi="Palatino Linotype"/>
          <w:szCs w:val="20"/>
        </w:rPr>
        <w:t xml:space="preserve"> </w:t>
      </w:r>
      <w:r w:rsidRPr="00D9333C">
        <w:rPr>
          <w:rFonts w:ascii="Palatino Linotype" w:hAnsi="Palatino Linotype"/>
          <w:szCs w:val="20"/>
        </w:rPr>
        <w:t xml:space="preserve">Volume 16 - 2025 </w:t>
      </w:r>
      <w:proofErr w:type="spellStart"/>
      <w:r w:rsidRPr="00D9333C">
        <w:rPr>
          <w:rFonts w:ascii="Palatino Linotype" w:hAnsi="Palatino Linotype"/>
          <w:szCs w:val="20"/>
        </w:rPr>
        <w:t>doi</w:t>
      </w:r>
      <w:proofErr w:type="spellEnd"/>
      <w:r w:rsidRPr="00D9333C">
        <w:rPr>
          <w:rFonts w:ascii="Palatino Linotype" w:hAnsi="Palatino Linotype"/>
          <w:szCs w:val="20"/>
        </w:rPr>
        <w:t>: 10.3389/fpsyt.2025.1559202</w:t>
      </w:r>
    </w:p>
    <w:p w14:paraId="51E7836C" w14:textId="6E76B88C" w:rsidR="00D9333C" w:rsidRPr="00BD445E" w:rsidRDefault="00D9333C" w:rsidP="00D9333C">
      <w:pPr>
        <w:pStyle w:val="ListParagraph"/>
        <w:adjustRightInd w:val="0"/>
        <w:rPr>
          <w:rFonts w:ascii="Palatino Linotype" w:hAnsi="Palatino Linotype"/>
          <w:szCs w:val="20"/>
        </w:rPr>
      </w:pPr>
    </w:p>
    <w:p w14:paraId="250142C7" w14:textId="4DFBDA03" w:rsidR="001C59AB" w:rsidRPr="00BD445E" w:rsidRDefault="001C59AB"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Bermperidis</w:t>
      </w:r>
      <w:proofErr w:type="spellEnd"/>
      <w:r w:rsidRPr="00BD445E">
        <w:rPr>
          <w:rFonts w:ascii="Palatino Linotype" w:hAnsi="Palatino Linotype"/>
          <w:szCs w:val="20"/>
        </w:rPr>
        <w:t xml:space="preserve">, T., Rai, R., Torres, E.B., “Digital Screener of Socio-Motor Agency Balancing Autonomy and Control” </w:t>
      </w:r>
      <w:r w:rsidR="00FC2922" w:rsidRPr="00BD445E">
        <w:rPr>
          <w:rFonts w:ascii="Palatino Linotype" w:hAnsi="Palatino Linotype"/>
          <w:szCs w:val="20"/>
        </w:rPr>
        <w:t xml:space="preserve">Front. Hum. </w:t>
      </w:r>
      <w:proofErr w:type="spellStart"/>
      <w:r w:rsidR="00FC2922" w:rsidRPr="00BD445E">
        <w:rPr>
          <w:rFonts w:ascii="Palatino Linotype" w:hAnsi="Palatino Linotype"/>
          <w:szCs w:val="20"/>
        </w:rPr>
        <w:t>Neurosci</w:t>
      </w:r>
      <w:proofErr w:type="spellEnd"/>
      <w:r w:rsidR="00FC2922" w:rsidRPr="00BD445E">
        <w:rPr>
          <w:rFonts w:ascii="Palatino Linotype" w:hAnsi="Palatino Linotype"/>
          <w:szCs w:val="20"/>
        </w:rPr>
        <w:t xml:space="preserve">. 2024, Volume 18:1442799. </w:t>
      </w:r>
      <w:proofErr w:type="spellStart"/>
      <w:r w:rsidR="00FC2922" w:rsidRPr="00BD445E">
        <w:rPr>
          <w:rFonts w:ascii="Palatino Linotype" w:hAnsi="Palatino Linotype"/>
          <w:szCs w:val="20"/>
        </w:rPr>
        <w:t>doi</w:t>
      </w:r>
      <w:proofErr w:type="spellEnd"/>
      <w:r w:rsidR="00FC2922" w:rsidRPr="00BD445E">
        <w:rPr>
          <w:rFonts w:ascii="Palatino Linotype" w:hAnsi="Palatino Linotype"/>
          <w:szCs w:val="20"/>
        </w:rPr>
        <w:t>: 10.3389/fnhum.2024.1442799</w:t>
      </w:r>
    </w:p>
    <w:p w14:paraId="2BEC7679" w14:textId="77777777" w:rsidR="007603FB" w:rsidRPr="00BD445E" w:rsidRDefault="007603FB" w:rsidP="007603FB">
      <w:pPr>
        <w:adjustRightInd w:val="0"/>
        <w:rPr>
          <w:rFonts w:ascii="Palatino Linotype" w:hAnsi="Palatino Linotype"/>
          <w:sz w:val="20"/>
          <w:szCs w:val="20"/>
        </w:rPr>
      </w:pPr>
    </w:p>
    <w:p w14:paraId="69E61435" w14:textId="18EBDF91" w:rsidR="001C59AB" w:rsidRPr="00BD445E" w:rsidRDefault="001C59AB"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Twerski, G., Varkey, H., Elsayed, M., Katz, M.T., </w:t>
      </w:r>
      <w:proofErr w:type="spellStart"/>
      <w:r w:rsidRPr="00BD445E">
        <w:rPr>
          <w:rFonts w:ascii="Palatino Linotype" w:hAnsi="Palatino Linotype"/>
          <w:szCs w:val="20"/>
        </w:rPr>
        <w:t>Tarlowe</w:t>
      </w:r>
      <w:proofErr w:type="spellEnd"/>
      <w:r w:rsidRPr="00BD445E">
        <w:rPr>
          <w:rFonts w:ascii="Palatino Linotype" w:hAnsi="Palatino Linotype"/>
          <w:szCs w:val="20"/>
        </w:rPr>
        <w:t xml:space="preserve">, J., “The Time is Ripe for the Renaissance of Autism Treatments: Evidence from Clinical Practitioners”, Front </w:t>
      </w:r>
      <w:proofErr w:type="spellStart"/>
      <w:r w:rsidRPr="00BD445E">
        <w:rPr>
          <w:rFonts w:ascii="Palatino Linotype" w:hAnsi="Palatino Linotype"/>
          <w:szCs w:val="20"/>
        </w:rPr>
        <w:t>Integr</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Volume 17 – 2023, </w:t>
      </w:r>
      <w:hyperlink r:id="rId18" w:history="1">
        <w:r w:rsidR="00BD376A" w:rsidRPr="00BD445E">
          <w:rPr>
            <w:rStyle w:val="Hyperlink"/>
            <w:rFonts w:ascii="Palatino Linotype" w:hAnsi="Palatino Linotype"/>
            <w:szCs w:val="20"/>
          </w:rPr>
          <w:t>https://doi.org/10.3389/fnint.2023.1229110</w:t>
        </w:r>
      </w:hyperlink>
      <w:r w:rsidR="00BD376A" w:rsidRPr="00BD445E">
        <w:rPr>
          <w:rFonts w:ascii="Palatino Linotype" w:hAnsi="Palatino Linotype"/>
          <w:szCs w:val="20"/>
        </w:rPr>
        <w:t xml:space="preserve"> </w:t>
      </w:r>
    </w:p>
    <w:p w14:paraId="3A779715" w14:textId="77777777" w:rsidR="007603FB" w:rsidRPr="00BD445E" w:rsidRDefault="007603FB" w:rsidP="007603FB">
      <w:pPr>
        <w:pStyle w:val="DataField11pt-Single"/>
        <w:rPr>
          <w:rFonts w:ascii="Palatino Linotype" w:hAnsi="Palatino Linotype" w:cs="Times New Roman"/>
          <w:sz w:val="20"/>
        </w:rPr>
      </w:pPr>
    </w:p>
    <w:p w14:paraId="77F5C8B2" w14:textId="74033790" w:rsidR="001C59AB" w:rsidRPr="00BD445E" w:rsidRDefault="001C59AB" w:rsidP="007603FB">
      <w:pPr>
        <w:pStyle w:val="DataField11pt-Single"/>
        <w:numPr>
          <w:ilvl w:val="0"/>
          <w:numId w:val="57"/>
        </w:numPr>
        <w:rPr>
          <w:rFonts w:ascii="Palatino Linotype" w:hAnsi="Palatino Linotype" w:cs="Times New Roman"/>
          <w:sz w:val="20"/>
        </w:rPr>
      </w:pPr>
      <w:proofErr w:type="spellStart"/>
      <w:r w:rsidRPr="00BD445E">
        <w:rPr>
          <w:rFonts w:ascii="Palatino Linotype" w:hAnsi="Palatino Linotype" w:cs="Times New Roman"/>
          <w:sz w:val="20"/>
        </w:rPr>
        <w:t>Bokadia</w:t>
      </w:r>
      <w:proofErr w:type="spellEnd"/>
      <w:r w:rsidRPr="00BD445E">
        <w:rPr>
          <w:rFonts w:ascii="Palatino Linotype" w:hAnsi="Palatino Linotype" w:cs="Times New Roman"/>
          <w:sz w:val="20"/>
        </w:rPr>
        <w:t>, H., Rai, R., Torres, E.B. (2020) “Digitized ADOS: Social Interactions Beyond the Limits of the Naked Eye.”, J. Pers. Med. 2020, 10(4), 159; https://doi.org/10.3390/jpm10040159</w:t>
      </w:r>
    </w:p>
    <w:p w14:paraId="5992E90B" w14:textId="77777777" w:rsidR="007603FB" w:rsidRPr="00BD445E" w:rsidRDefault="007603FB" w:rsidP="007603FB">
      <w:pPr>
        <w:pStyle w:val="DataField11pt-Single"/>
        <w:rPr>
          <w:rFonts w:ascii="Palatino Linotype" w:hAnsi="Palatino Linotype" w:cs="Times New Roman"/>
          <w:sz w:val="20"/>
        </w:rPr>
      </w:pPr>
    </w:p>
    <w:p w14:paraId="4CF7B30D" w14:textId="19F14FE6" w:rsidR="001C59AB" w:rsidRPr="00BD445E" w:rsidRDefault="001C59A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Caballero C., Mistry S., Torres E.B. (2020) “Age-dependent Statistical Changes of Involuntary Head Motion Signatures Across Autism and Controls of the ABIDE Repository.”, Front. </w:t>
      </w:r>
      <w:proofErr w:type="spellStart"/>
      <w:r w:rsidRPr="00BD445E">
        <w:rPr>
          <w:rFonts w:ascii="Palatino Linotype" w:hAnsi="Palatino Linotype" w:cs="Times New Roman"/>
          <w:sz w:val="20"/>
        </w:rPr>
        <w:t>Integr</w:t>
      </w:r>
      <w:proofErr w:type="spellEnd"/>
      <w:r w:rsidRPr="00BD445E">
        <w:rPr>
          <w:rFonts w:ascii="Palatino Linotype" w:hAnsi="Palatino Linotype" w:cs="Times New Roman"/>
          <w:sz w:val="20"/>
        </w:rPr>
        <w:t xml:space="preserve">. </w:t>
      </w:r>
      <w:proofErr w:type="spellStart"/>
      <w:r w:rsidRPr="00BD445E">
        <w:rPr>
          <w:rFonts w:ascii="Palatino Linotype" w:hAnsi="Palatino Linotype" w:cs="Times New Roman"/>
          <w:sz w:val="20"/>
        </w:rPr>
        <w:t>Neurosci</w:t>
      </w:r>
      <w:proofErr w:type="spellEnd"/>
      <w:r w:rsidRPr="00BD445E">
        <w:rPr>
          <w:rFonts w:ascii="Palatino Linotype" w:hAnsi="Palatino Linotype" w:cs="Times New Roman"/>
          <w:sz w:val="20"/>
        </w:rPr>
        <w:t xml:space="preserve">. 14:23. </w:t>
      </w:r>
      <w:r w:rsidR="00BD376A" w:rsidRPr="00BD445E">
        <w:rPr>
          <w:rFonts w:ascii="Palatino Linotype" w:hAnsi="Palatino Linotype" w:cs="Times New Roman"/>
          <w:sz w:val="20"/>
        </w:rPr>
        <w:t>https://</w:t>
      </w:r>
      <w:r w:rsidRPr="00BD445E">
        <w:rPr>
          <w:rFonts w:ascii="Palatino Linotype" w:hAnsi="Palatino Linotype" w:cs="Times New Roman"/>
          <w:sz w:val="20"/>
        </w:rPr>
        <w:t>doi: 10.3389/fnint.2020.00023</w:t>
      </w:r>
    </w:p>
    <w:p w14:paraId="20CE0061" w14:textId="77777777" w:rsidR="007603FB" w:rsidRPr="00BD445E" w:rsidRDefault="007603FB" w:rsidP="007603FB">
      <w:pPr>
        <w:pStyle w:val="DataField11pt-Single"/>
        <w:rPr>
          <w:rFonts w:ascii="Palatino Linotype" w:hAnsi="Palatino Linotype" w:cs="Times New Roman"/>
          <w:sz w:val="20"/>
        </w:rPr>
      </w:pPr>
    </w:p>
    <w:p w14:paraId="559CD8E1" w14:textId="2C53AAD9" w:rsidR="001C59AB" w:rsidRPr="00BD445E" w:rsidRDefault="001C59A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Caballero C., Mistry S. (2020) “Aging with Autism Departs Greatly from Typical Aging.”, Sensors-MDPI 20 (2), p 572; https://doi.org/10.3390/s20020572</w:t>
      </w:r>
    </w:p>
    <w:p w14:paraId="4935B453" w14:textId="77777777" w:rsidR="007603FB" w:rsidRPr="00BD445E" w:rsidRDefault="007603FB" w:rsidP="007603FB">
      <w:pPr>
        <w:pStyle w:val="DataField11pt-Single"/>
        <w:rPr>
          <w:rFonts w:ascii="Palatino Linotype" w:hAnsi="Palatino Linotype" w:cs="Times New Roman"/>
          <w:sz w:val="20"/>
        </w:rPr>
      </w:pPr>
    </w:p>
    <w:p w14:paraId="7D3923CC" w14:textId="60AC3337" w:rsidR="001C59AB" w:rsidRPr="00BD445E" w:rsidRDefault="001C59A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Rai R., Mistry S., Gupta B (2020) “Hidden Aspects of the Research-ADOS are Bound to Affect Autism Science.” Neural Computation, 32, (3), doi.org/10.1162/neco_a_01263</w:t>
      </w:r>
    </w:p>
    <w:p w14:paraId="43E91A8C" w14:textId="77777777" w:rsidR="007603FB" w:rsidRPr="00BD445E" w:rsidRDefault="007603FB" w:rsidP="007603FB">
      <w:pPr>
        <w:pStyle w:val="DataField11pt-Single"/>
        <w:rPr>
          <w:rFonts w:ascii="Palatino Linotype" w:hAnsi="Palatino Linotype" w:cs="Times New Roman"/>
          <w:sz w:val="20"/>
        </w:rPr>
      </w:pPr>
    </w:p>
    <w:p w14:paraId="54E1CC25" w14:textId="0EFE1144" w:rsidR="00075A2C" w:rsidRPr="00BD445E" w:rsidRDefault="00075A2C" w:rsidP="007603FB">
      <w:pPr>
        <w:pStyle w:val="DataField11pt-Single"/>
        <w:numPr>
          <w:ilvl w:val="0"/>
          <w:numId w:val="57"/>
        </w:numPr>
        <w:rPr>
          <w:rFonts w:ascii="Palatino Linotype" w:hAnsi="Palatino Linotype" w:cs="Times New Roman"/>
          <w:sz w:val="20"/>
        </w:rPr>
      </w:pPr>
      <w:bookmarkStart w:id="5" w:name="_Hlk181444872"/>
      <w:r w:rsidRPr="00BD445E">
        <w:rPr>
          <w:rFonts w:ascii="Palatino Linotype" w:hAnsi="Palatino Linotype" w:cs="Times New Roman"/>
          <w:sz w:val="20"/>
        </w:rPr>
        <w:t>Wu, D., Jose, J.V., Nurnberger, J.I., Torres, E.B., (2018) “A biomarker characterizing neurodevelopment with applications to autism.”, Nature Scientific Reports 8, 614, DOI 10.1038/sreps41598-017-18902-w</w:t>
      </w:r>
    </w:p>
    <w:bookmarkEnd w:id="5"/>
    <w:p w14:paraId="10F480CE" w14:textId="77777777" w:rsidR="007603FB" w:rsidRPr="00BD445E" w:rsidRDefault="007603FB" w:rsidP="007603FB">
      <w:pPr>
        <w:pStyle w:val="DataField11pt-Single"/>
        <w:rPr>
          <w:rFonts w:ascii="Palatino Linotype" w:hAnsi="Palatino Linotype" w:cs="Times New Roman"/>
          <w:sz w:val="20"/>
        </w:rPr>
      </w:pPr>
    </w:p>
    <w:p w14:paraId="75618207" w14:textId="5ECA4636" w:rsidR="00075A2C" w:rsidRPr="00BD445E" w:rsidRDefault="00075A2C"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Caballero, C., Mistry, S., Vero, J., Torres, E.B., (2018) “Characterization of noise signatures of involuntary head motion in the Autism Brain Imaging Data Exchange Repository.”, Frontiers in Integrative Neuroscience, 12:7, </w:t>
      </w:r>
      <w:proofErr w:type="spellStart"/>
      <w:r w:rsidRPr="00BD445E">
        <w:rPr>
          <w:rFonts w:ascii="Palatino Linotype" w:hAnsi="Palatino Linotype" w:cs="Times New Roman"/>
          <w:sz w:val="20"/>
        </w:rPr>
        <w:t>doi</w:t>
      </w:r>
      <w:proofErr w:type="spellEnd"/>
      <w:r w:rsidRPr="00BD445E">
        <w:rPr>
          <w:rFonts w:ascii="Palatino Linotype" w:hAnsi="Palatino Linotype" w:cs="Times New Roman"/>
          <w:sz w:val="20"/>
        </w:rPr>
        <w:t>: 10.3389/fnint.2018.00007</w:t>
      </w:r>
    </w:p>
    <w:p w14:paraId="0161A016" w14:textId="77777777" w:rsidR="00A14243" w:rsidRPr="00BD445E" w:rsidRDefault="00A14243" w:rsidP="00A14243">
      <w:pPr>
        <w:pStyle w:val="DataField11pt-Single"/>
        <w:rPr>
          <w:rFonts w:ascii="Palatino Linotype" w:hAnsi="Palatino Linotype" w:cs="Times New Roman"/>
          <w:sz w:val="20"/>
        </w:rPr>
      </w:pPr>
    </w:p>
    <w:p w14:paraId="02F7C1E7" w14:textId="79C8C379" w:rsidR="00A14243" w:rsidRPr="00BD445E" w:rsidRDefault="00A14243" w:rsidP="00A14243">
      <w:pPr>
        <w:numPr>
          <w:ilvl w:val="0"/>
          <w:numId w:val="57"/>
        </w:numPr>
        <w:rPr>
          <w:rFonts w:ascii="Palatino Linotype" w:hAnsi="Palatino Linotype"/>
          <w:sz w:val="20"/>
          <w:szCs w:val="20"/>
        </w:rPr>
      </w:pPr>
      <w:r w:rsidRPr="00BD445E">
        <w:rPr>
          <w:rFonts w:ascii="Palatino Linotype" w:hAnsi="Palatino Linotype"/>
          <w:sz w:val="20"/>
          <w:szCs w:val="20"/>
        </w:rPr>
        <w:t xml:space="preserve">Whyatt, C., Torres E.B. (2018) “Autism Research: An Objective Quantitative Review of Progress and Focus Between 1994 and 2015.”, Frontiers in Psychology, 9, 1526, </w:t>
      </w:r>
      <w:proofErr w:type="spellStart"/>
      <w:r w:rsidRPr="00BD445E">
        <w:rPr>
          <w:rFonts w:ascii="Palatino Linotype" w:hAnsi="Palatino Linotype"/>
          <w:sz w:val="20"/>
          <w:szCs w:val="20"/>
        </w:rPr>
        <w:t>doi</w:t>
      </w:r>
      <w:proofErr w:type="spellEnd"/>
      <w:r w:rsidRPr="00BD445E">
        <w:rPr>
          <w:rFonts w:ascii="Palatino Linotype" w:hAnsi="Palatino Linotype"/>
          <w:sz w:val="20"/>
          <w:szCs w:val="20"/>
        </w:rPr>
        <w:t>: 10.3389/fpsyg.2018.01526</w:t>
      </w:r>
    </w:p>
    <w:p w14:paraId="00191F16" w14:textId="77777777" w:rsidR="007603FB" w:rsidRPr="00BD445E" w:rsidRDefault="007603FB" w:rsidP="007603FB">
      <w:pPr>
        <w:pStyle w:val="DataField11pt-Single"/>
        <w:rPr>
          <w:rFonts w:ascii="Palatino Linotype" w:hAnsi="Palatino Linotype" w:cs="Times New Roman"/>
          <w:sz w:val="20"/>
        </w:rPr>
      </w:pPr>
    </w:p>
    <w:p w14:paraId="38C63789" w14:textId="75E57DD4" w:rsidR="00075A2C" w:rsidRPr="00BD445E" w:rsidRDefault="00075A2C"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Mistry, S., Caballero-Sanchez, C., Whyatt, C.P., (2017) “Stochastic signatures of involuntary head micro-movements can be used to classify females of ABIDE into different subtypes of neurodevelopmental disorders.”, Front. Integrative Neuroscience, 11:10. DOI 10.3389/fnint.2017.00010</w:t>
      </w:r>
    </w:p>
    <w:p w14:paraId="2CE8B145" w14:textId="77777777" w:rsidR="007603FB" w:rsidRPr="00BD445E" w:rsidRDefault="007603FB" w:rsidP="007603FB">
      <w:pPr>
        <w:pStyle w:val="DataField11pt-Single"/>
        <w:rPr>
          <w:rFonts w:ascii="Palatino Linotype" w:hAnsi="Palatino Linotype" w:cs="Times New Roman"/>
          <w:sz w:val="20"/>
        </w:rPr>
      </w:pPr>
      <w:bookmarkStart w:id="6" w:name="_Hlk506483696"/>
    </w:p>
    <w:p w14:paraId="274D5950" w14:textId="37BEC718" w:rsidR="00075A2C" w:rsidRPr="00BD445E" w:rsidRDefault="00075A2C"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Denisova, K., (2016) “</w:t>
      </w:r>
      <w:bookmarkStart w:id="7" w:name="_Hlk140684570"/>
      <w:r w:rsidRPr="00BD445E">
        <w:rPr>
          <w:rFonts w:ascii="Palatino Linotype" w:hAnsi="Palatino Linotype" w:cs="Times New Roman"/>
          <w:sz w:val="20"/>
        </w:rPr>
        <w:t>Motor noise is rich signal in autism research and pharmacological treatments.”, Nature Scientific Reports 6, Article number: 37422 (2016) DOI 10.1038/srep37422</w:t>
      </w:r>
    </w:p>
    <w:bookmarkEnd w:id="6"/>
    <w:bookmarkEnd w:id="7"/>
    <w:p w14:paraId="780D77ED" w14:textId="77777777" w:rsidR="007603FB" w:rsidRPr="00BD445E" w:rsidRDefault="007603FB" w:rsidP="007603FB">
      <w:pPr>
        <w:pStyle w:val="DataField11pt-Single"/>
        <w:rPr>
          <w:rFonts w:ascii="Palatino Linotype" w:hAnsi="Palatino Linotype" w:cs="Times New Roman"/>
          <w:sz w:val="20"/>
        </w:rPr>
      </w:pPr>
    </w:p>
    <w:p w14:paraId="5D682408" w14:textId="6CD9BBFB" w:rsidR="00075A2C" w:rsidRPr="00BD445E" w:rsidRDefault="00075A2C"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Nguyen, J., Mistry, S., Whyatt, C., </w:t>
      </w:r>
      <w:proofErr w:type="spellStart"/>
      <w:r w:rsidRPr="00BD445E">
        <w:rPr>
          <w:rFonts w:ascii="Palatino Linotype" w:hAnsi="Palatino Linotype" w:cs="Times New Roman"/>
          <w:sz w:val="20"/>
        </w:rPr>
        <w:t>Kalampratsidou</w:t>
      </w:r>
      <w:proofErr w:type="spellEnd"/>
      <w:r w:rsidRPr="00BD445E">
        <w:rPr>
          <w:rFonts w:ascii="Palatino Linotype" w:hAnsi="Palatino Linotype" w:cs="Times New Roman"/>
          <w:sz w:val="20"/>
        </w:rPr>
        <w:t xml:space="preserve">, V. and </w:t>
      </w:r>
      <w:proofErr w:type="spellStart"/>
      <w:r w:rsidRPr="00BD445E">
        <w:rPr>
          <w:rFonts w:ascii="Palatino Linotype" w:hAnsi="Palatino Linotype" w:cs="Times New Roman"/>
          <w:sz w:val="20"/>
        </w:rPr>
        <w:t>Kolevzon</w:t>
      </w:r>
      <w:proofErr w:type="spellEnd"/>
      <w:r w:rsidRPr="00BD445E">
        <w:rPr>
          <w:rFonts w:ascii="Palatino Linotype" w:hAnsi="Palatino Linotype" w:cs="Times New Roman"/>
          <w:sz w:val="20"/>
        </w:rPr>
        <w:t xml:space="preserve">, A. (2016) “Characterization of the Statistical Signatures of Micro-Movements Underlying Natural Gait Patterns in Children with Phelan McDermid Syndrome: Towards Precision-Phenotyping of Behavior in ASD.”, Front. </w:t>
      </w:r>
      <w:proofErr w:type="spellStart"/>
      <w:r w:rsidRPr="00BD445E">
        <w:rPr>
          <w:rFonts w:ascii="Palatino Linotype" w:hAnsi="Palatino Linotype" w:cs="Times New Roman"/>
          <w:sz w:val="20"/>
        </w:rPr>
        <w:t>Integr</w:t>
      </w:r>
      <w:proofErr w:type="spellEnd"/>
      <w:r w:rsidRPr="00BD445E">
        <w:rPr>
          <w:rFonts w:ascii="Palatino Linotype" w:hAnsi="Palatino Linotype" w:cs="Times New Roman"/>
          <w:sz w:val="20"/>
        </w:rPr>
        <w:t xml:space="preserve">. </w:t>
      </w:r>
      <w:proofErr w:type="spellStart"/>
      <w:r w:rsidRPr="00BD445E">
        <w:rPr>
          <w:rFonts w:ascii="Palatino Linotype" w:hAnsi="Palatino Linotype" w:cs="Times New Roman"/>
          <w:sz w:val="20"/>
        </w:rPr>
        <w:t>Neurosci</w:t>
      </w:r>
      <w:proofErr w:type="spellEnd"/>
      <w:r w:rsidRPr="00BD445E">
        <w:rPr>
          <w:rFonts w:ascii="Palatino Linotype" w:hAnsi="Palatino Linotype" w:cs="Times New Roman"/>
          <w:sz w:val="20"/>
        </w:rPr>
        <w:t>. 10:22. DOI 10.3389/fnint.2016.00022</w:t>
      </w:r>
    </w:p>
    <w:p w14:paraId="62F50550" w14:textId="77777777" w:rsidR="007603FB" w:rsidRPr="00BD445E" w:rsidRDefault="007603FB" w:rsidP="007603FB">
      <w:pPr>
        <w:pStyle w:val="DataField11pt-Single"/>
        <w:rPr>
          <w:rFonts w:ascii="Palatino Linotype" w:hAnsi="Palatino Linotype" w:cs="Times New Roman"/>
          <w:sz w:val="20"/>
        </w:rPr>
      </w:pPr>
    </w:p>
    <w:p w14:paraId="5B199BFC" w14:textId="77D5DFBB" w:rsidR="00833C04" w:rsidRPr="00BD445E" w:rsidRDefault="00833C04"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Nguyen, J.; Majmudar, U.; </w:t>
      </w:r>
      <w:proofErr w:type="spellStart"/>
      <w:r w:rsidRPr="00BD445E">
        <w:rPr>
          <w:rFonts w:ascii="Palatino Linotype" w:hAnsi="Palatino Linotype" w:cs="Times New Roman"/>
          <w:sz w:val="20"/>
        </w:rPr>
        <w:t>Papathomas</w:t>
      </w:r>
      <w:proofErr w:type="spellEnd"/>
      <w:r w:rsidRPr="00BD445E">
        <w:rPr>
          <w:rFonts w:ascii="Palatino Linotype" w:hAnsi="Palatino Linotype" w:cs="Times New Roman"/>
          <w:sz w:val="20"/>
        </w:rPr>
        <w:t xml:space="preserve">, T. V., Silverstein, S.M., Torres, E.B. (2016),” Schizophrenia: The Micro-movements perspective.”, </w:t>
      </w:r>
      <w:proofErr w:type="spellStart"/>
      <w:r w:rsidRPr="00BD445E">
        <w:rPr>
          <w:rFonts w:ascii="Palatino Linotype" w:hAnsi="Palatino Linotype" w:cs="Times New Roman"/>
          <w:sz w:val="20"/>
        </w:rPr>
        <w:t>Neuropsychologia</w:t>
      </w:r>
      <w:proofErr w:type="spellEnd"/>
      <w:r w:rsidRPr="00BD445E">
        <w:rPr>
          <w:rFonts w:ascii="Palatino Linotype" w:hAnsi="Palatino Linotype" w:cs="Times New Roman"/>
          <w:sz w:val="20"/>
        </w:rPr>
        <w:t>, ISSN: 0028-3932, Vol: 85, Page: 310-326. DOI10.1016/j.neuropsychologia.2016.03.003</w:t>
      </w:r>
    </w:p>
    <w:p w14:paraId="3B3EEB4E" w14:textId="77777777" w:rsidR="007603FB" w:rsidRPr="00BD445E" w:rsidRDefault="007603FB" w:rsidP="007603FB">
      <w:pPr>
        <w:pStyle w:val="DataField11pt-Single"/>
        <w:rPr>
          <w:rFonts w:ascii="Palatino Linotype" w:hAnsi="Palatino Linotype" w:cs="Times New Roman"/>
          <w:sz w:val="20"/>
        </w:rPr>
      </w:pPr>
    </w:p>
    <w:p w14:paraId="126E88D5" w14:textId="7EA28114"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Donnellan, A.M., (2013) “Editorial for research topic “Autism: the movement perspective” 9:12 DOI https://doi.org/10.3389/fnint.2015.00012 </w:t>
      </w:r>
    </w:p>
    <w:p w14:paraId="426382EC" w14:textId="77777777" w:rsidR="007603FB" w:rsidRPr="00BD445E" w:rsidRDefault="007603FB" w:rsidP="007603FB">
      <w:pPr>
        <w:pStyle w:val="DataField11pt-Single"/>
        <w:rPr>
          <w:rFonts w:ascii="Palatino Linotype" w:hAnsi="Palatino Linotype" w:cs="Times New Roman"/>
          <w:sz w:val="20"/>
        </w:rPr>
      </w:pPr>
    </w:p>
    <w:p w14:paraId="35841F6F" w14:textId="48215916"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Brincker, M., Torres, E.B., (2013) “Noise from the periphery in autism.”, Frontiers in Integrative Neuroscience, 7:34 DOI 10.3389/fnint.2013.00034</w:t>
      </w:r>
    </w:p>
    <w:p w14:paraId="686364DD" w14:textId="77777777" w:rsidR="007603FB" w:rsidRPr="00BD445E" w:rsidRDefault="007603FB" w:rsidP="007603FB">
      <w:pPr>
        <w:pStyle w:val="DataField11pt-Single"/>
        <w:rPr>
          <w:rFonts w:ascii="Palatino Linotype" w:hAnsi="Palatino Linotype" w:cs="Times New Roman"/>
          <w:sz w:val="20"/>
        </w:rPr>
      </w:pPr>
    </w:p>
    <w:p w14:paraId="28B6A6D0" w14:textId="1850A1FF"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lastRenderedPageBreak/>
        <w:t>Torres, E.B., Yanovich, P., Metaxas, D., (2013) “Give spontaneity and self-discovery a chance in ASD: Spontaneous peripheral limb variability as a proxy to evoke centrally driven intentional acts.”, Frontiers in Integrative Neuroscience 7:46 DOI 10.3389/fnint.2013.00046 Video: https://www.youtube.com/watch?v=gSOaq7A8aVw</w:t>
      </w:r>
    </w:p>
    <w:p w14:paraId="4EE09212" w14:textId="77777777" w:rsidR="007603FB" w:rsidRPr="00BD445E" w:rsidRDefault="007603FB" w:rsidP="007603FB">
      <w:pPr>
        <w:pStyle w:val="DataField11pt-Single"/>
        <w:rPr>
          <w:rFonts w:ascii="Palatino Linotype" w:hAnsi="Palatino Linotype" w:cs="Times New Roman"/>
          <w:sz w:val="20"/>
        </w:rPr>
      </w:pPr>
    </w:p>
    <w:p w14:paraId="022A49F7" w14:textId="2FC5B5EA"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(2013) “Signatures of movement variability anticipate hand speed according to levels of intent.”, Journal of Behavioral Brain Functions 9:10 DOI:10.1186/174490819-10</w:t>
      </w:r>
    </w:p>
    <w:p w14:paraId="72C5F7F0" w14:textId="77777777" w:rsidR="007603FB" w:rsidRPr="00BD445E" w:rsidRDefault="007603FB" w:rsidP="007603FB">
      <w:pPr>
        <w:pStyle w:val="DataField11pt-Single"/>
        <w:rPr>
          <w:rFonts w:ascii="Palatino Linotype" w:hAnsi="Palatino Linotype" w:cs="Times New Roman"/>
          <w:sz w:val="20"/>
        </w:rPr>
      </w:pPr>
    </w:p>
    <w:p w14:paraId="2B643863" w14:textId="138F1283"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Brincker, M., Isenhower, R.W., Yanovich, P., Stigler, K.A., Nurnberger, J., Jose, J.V., (2013) “Autism: The micro-movement perspective.”, Frontiers in Integrative Neuroscience 7:32 DOI 10.3389/fnint.2013.00032</w:t>
      </w:r>
    </w:p>
    <w:p w14:paraId="1216E655" w14:textId="77777777" w:rsidR="007603FB" w:rsidRPr="00BD445E" w:rsidRDefault="007603FB" w:rsidP="007603FB">
      <w:pPr>
        <w:pStyle w:val="DataField11pt-Single"/>
        <w:rPr>
          <w:rFonts w:ascii="Palatino Linotype" w:hAnsi="Palatino Linotype" w:cs="Times New Roman"/>
          <w:sz w:val="20"/>
        </w:rPr>
      </w:pPr>
    </w:p>
    <w:p w14:paraId="3ED3F586" w14:textId="06309D80"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Isenhower, R.W., Yanovich, P., </w:t>
      </w:r>
      <w:proofErr w:type="spellStart"/>
      <w:r w:rsidRPr="00BD445E">
        <w:rPr>
          <w:rFonts w:ascii="Palatino Linotype" w:hAnsi="Palatino Linotype" w:cs="Times New Roman"/>
          <w:sz w:val="20"/>
        </w:rPr>
        <w:t>Rerigh</w:t>
      </w:r>
      <w:proofErr w:type="spellEnd"/>
      <w:r w:rsidRPr="00BD445E">
        <w:rPr>
          <w:rFonts w:ascii="Palatino Linotype" w:hAnsi="Palatino Linotype" w:cs="Times New Roman"/>
          <w:sz w:val="20"/>
        </w:rPr>
        <w:t>, G., Stigler, K.A., Nurnberger JI, Jose JV, (2013) “Strategies to develop putative biomarkers to characterize the female phenotype with autism spectrum disorders.”, The Journal of Neurophysiology, 110 (7): 1646-62 DOI: 10.1152/jn.00059.2013</w:t>
      </w:r>
    </w:p>
    <w:p w14:paraId="4C7D83A8" w14:textId="77777777" w:rsidR="007603FB" w:rsidRPr="00BD445E" w:rsidRDefault="007603FB" w:rsidP="007603FB">
      <w:pPr>
        <w:pStyle w:val="DataField11pt-Single"/>
        <w:rPr>
          <w:rFonts w:ascii="Palatino Linotype" w:hAnsi="Palatino Linotype"/>
          <w:sz w:val="20"/>
        </w:rPr>
      </w:pPr>
    </w:p>
    <w:p w14:paraId="2C01E7D0" w14:textId="3BD37BD2" w:rsidR="007603FB" w:rsidRPr="00BD445E" w:rsidRDefault="00381478" w:rsidP="007603FB">
      <w:pPr>
        <w:pStyle w:val="DataField11pt-Single"/>
        <w:numPr>
          <w:ilvl w:val="0"/>
          <w:numId w:val="57"/>
        </w:numPr>
        <w:rPr>
          <w:rFonts w:ascii="Palatino Linotype" w:hAnsi="Palatino Linotype"/>
          <w:sz w:val="20"/>
          <w:u w:val="single"/>
        </w:rPr>
      </w:pPr>
      <w:r w:rsidRPr="00BD445E">
        <w:rPr>
          <w:rFonts w:ascii="Palatino Linotype" w:hAnsi="Palatino Linotype"/>
          <w:sz w:val="20"/>
        </w:rPr>
        <w:t>Torres, E.B., (2015) “Commentary on: An exploration on sensory and movement differences from the perspective of individuals with autism.”, 20 March 2015 | https://doi.org/10.3389/fnint.2015.00020</w:t>
      </w:r>
    </w:p>
    <w:p w14:paraId="6EEF614D" w14:textId="77777777" w:rsidR="00A14243" w:rsidRPr="00BD445E" w:rsidRDefault="00A14243" w:rsidP="00A14243">
      <w:pPr>
        <w:pStyle w:val="DataField11pt-Single"/>
        <w:ind w:left="720"/>
        <w:rPr>
          <w:rFonts w:ascii="Palatino Linotype" w:hAnsi="Palatino Linotype" w:cs="Times New Roman"/>
          <w:sz w:val="20"/>
        </w:rPr>
      </w:pPr>
    </w:p>
    <w:p w14:paraId="3F79512B" w14:textId="4B013B68"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(2012) “Atypical signatures of motor variability found in an individual with ASD.”, </w:t>
      </w:r>
      <w:proofErr w:type="spellStart"/>
      <w:r w:rsidRPr="00BD445E">
        <w:rPr>
          <w:rFonts w:ascii="Palatino Linotype" w:hAnsi="Palatino Linotype" w:cs="Times New Roman"/>
          <w:sz w:val="20"/>
        </w:rPr>
        <w:t>Neurocase</w:t>
      </w:r>
      <w:proofErr w:type="spellEnd"/>
      <w:r w:rsidRPr="00BD445E">
        <w:rPr>
          <w:rFonts w:ascii="Palatino Linotype" w:hAnsi="Palatino Linotype" w:cs="Times New Roman"/>
          <w:sz w:val="20"/>
        </w:rPr>
        <w:t xml:space="preserve"> 19 (2) p 150-165 DOI: 10.1080/13554794.2011.654224</w:t>
      </w:r>
    </w:p>
    <w:p w14:paraId="5BDED270" w14:textId="77777777" w:rsidR="007603FB" w:rsidRPr="00BD445E" w:rsidRDefault="007603FB" w:rsidP="007603FB">
      <w:pPr>
        <w:adjustRightInd w:val="0"/>
        <w:rPr>
          <w:rFonts w:ascii="Palatino Linotype" w:hAnsi="Palatino Linotype"/>
          <w:sz w:val="20"/>
          <w:szCs w:val="20"/>
        </w:rPr>
      </w:pPr>
    </w:p>
    <w:p w14:paraId="0ADAD02F" w14:textId="55092BB6" w:rsidR="001C59AB" w:rsidRPr="00BD445E" w:rsidRDefault="001C59AB" w:rsidP="00A14243">
      <w:pPr>
        <w:adjustRightInd w:val="0"/>
        <w:rPr>
          <w:rFonts w:ascii="Palatino Linotype" w:hAnsi="Palatino Linotype"/>
          <w:b/>
          <w:bCs/>
          <w:sz w:val="20"/>
          <w:szCs w:val="20"/>
        </w:rPr>
      </w:pPr>
      <w:r w:rsidRPr="00BD445E">
        <w:rPr>
          <w:rFonts w:ascii="Palatino Linotype" w:hAnsi="Palatino Linotype"/>
          <w:b/>
          <w:bCs/>
          <w:sz w:val="20"/>
          <w:szCs w:val="20"/>
        </w:rPr>
        <w:t>Parkinson’s Disease and other Neurodegenerative Disorders</w:t>
      </w:r>
    </w:p>
    <w:p w14:paraId="429B25E2" w14:textId="77777777" w:rsidR="007603FB" w:rsidRPr="00BD445E" w:rsidRDefault="007603FB" w:rsidP="007603FB">
      <w:pPr>
        <w:adjustRightInd w:val="0"/>
        <w:rPr>
          <w:rFonts w:ascii="Palatino Linotype" w:hAnsi="Palatino Linotype"/>
          <w:sz w:val="20"/>
          <w:szCs w:val="20"/>
        </w:rPr>
      </w:pPr>
    </w:p>
    <w:p w14:paraId="028F4371" w14:textId="276AADD2" w:rsidR="001C59AB" w:rsidRPr="00BD445E" w:rsidRDefault="001C59AB"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Ryu, J., Torres, E.B., “Toward Interpretable Digital Biomarkers of Walking and Reaching in Parkinson’s Disease.”, Wearable Technologies (3), 2022, e21, https://doi.org/10.1017/wtc.2022.16 </w:t>
      </w:r>
    </w:p>
    <w:p w14:paraId="61CA429F" w14:textId="77777777" w:rsidR="007603FB" w:rsidRPr="00BD445E" w:rsidRDefault="007603FB" w:rsidP="007603FB">
      <w:pPr>
        <w:adjustRightInd w:val="0"/>
        <w:rPr>
          <w:rFonts w:ascii="Palatino Linotype" w:hAnsi="Palatino Linotype"/>
          <w:sz w:val="20"/>
          <w:szCs w:val="20"/>
        </w:rPr>
      </w:pPr>
    </w:p>
    <w:p w14:paraId="1CE9987B" w14:textId="465375FC" w:rsidR="001C59AB" w:rsidRPr="00BD445E" w:rsidRDefault="00A14243"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26.</w:t>
      </w:r>
      <w:r w:rsidRPr="00BD445E">
        <w:rPr>
          <w:rFonts w:ascii="Palatino Linotype" w:hAnsi="Palatino Linotype"/>
          <w:szCs w:val="20"/>
        </w:rPr>
        <w:tab/>
        <w:t xml:space="preserve">Ryu J., </w:t>
      </w:r>
      <w:r w:rsidR="001C59AB" w:rsidRPr="00BD445E">
        <w:rPr>
          <w:rFonts w:ascii="Palatino Linotype" w:hAnsi="Palatino Linotype"/>
          <w:szCs w:val="20"/>
        </w:rPr>
        <w:t>Torres, E.B., “Motor signatures in digitized cognitive and memory tests enhances characterization of Parkinson’s Disease.”, Sensors 2022, 22(12), 4434; https://doi.org/10.3390/s22124434</w:t>
      </w:r>
    </w:p>
    <w:p w14:paraId="7F4E9D54" w14:textId="77777777" w:rsidR="007603FB" w:rsidRPr="00BD445E" w:rsidRDefault="007603FB" w:rsidP="007603FB">
      <w:pPr>
        <w:pStyle w:val="DataField11pt-Single"/>
        <w:rPr>
          <w:rFonts w:ascii="Palatino Linotype" w:hAnsi="Palatino Linotype" w:cs="Times New Roman"/>
          <w:sz w:val="20"/>
        </w:rPr>
      </w:pPr>
    </w:p>
    <w:p w14:paraId="11601BD0" w14:textId="38B127BF" w:rsidR="001C59AB" w:rsidRPr="00BD445E" w:rsidRDefault="001C59A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Ryu J., Vero J., Dobkin R., Torres E.B. (2019) “Dynamic Digital Biomarkers of Motor and Cognitive Functions in Parkinson’s Disease.”, </w:t>
      </w:r>
      <w:proofErr w:type="spellStart"/>
      <w:r w:rsidRPr="00BD445E">
        <w:rPr>
          <w:rFonts w:ascii="Palatino Linotype" w:hAnsi="Palatino Linotype" w:cs="Times New Roman"/>
          <w:sz w:val="20"/>
        </w:rPr>
        <w:t>Vis.Exp</w:t>
      </w:r>
      <w:proofErr w:type="spellEnd"/>
      <w:r w:rsidRPr="00BD445E">
        <w:rPr>
          <w:rFonts w:ascii="Palatino Linotype" w:hAnsi="Palatino Linotype" w:cs="Times New Roman"/>
          <w:sz w:val="20"/>
        </w:rPr>
        <w:t>. (149), e59827, doi:10.3791/59827</w:t>
      </w:r>
    </w:p>
    <w:p w14:paraId="5F21C287" w14:textId="77777777" w:rsidR="007603FB" w:rsidRPr="00BD445E" w:rsidRDefault="007603FB" w:rsidP="007603FB">
      <w:pPr>
        <w:pStyle w:val="DataField11pt-Single"/>
        <w:rPr>
          <w:rFonts w:ascii="Palatino Linotype" w:hAnsi="Palatino Linotype" w:cs="Times New Roman"/>
          <w:sz w:val="20"/>
        </w:rPr>
      </w:pPr>
    </w:p>
    <w:p w14:paraId="4DEE50A3" w14:textId="0C45718C"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Hong, L., Isenhower, R.W., Jose, J.V., Torres, E.B., (2013) “Cognitive load results in motor overflow in essential tremor.”, </w:t>
      </w:r>
      <w:proofErr w:type="spellStart"/>
      <w:r w:rsidRPr="00BD445E">
        <w:rPr>
          <w:rFonts w:ascii="Palatino Linotype" w:hAnsi="Palatino Linotype" w:cs="Times New Roman"/>
          <w:sz w:val="20"/>
        </w:rPr>
        <w:t>Neurocase</w:t>
      </w:r>
      <w:proofErr w:type="spellEnd"/>
      <w:r w:rsidRPr="00BD445E">
        <w:rPr>
          <w:rFonts w:ascii="Palatino Linotype" w:hAnsi="Palatino Linotype" w:cs="Times New Roman"/>
          <w:sz w:val="20"/>
        </w:rPr>
        <w:t xml:space="preserve"> 20 (4) p 397-406 DOI:10.1080/13554794.2013.791859</w:t>
      </w:r>
    </w:p>
    <w:p w14:paraId="0FE982A3" w14:textId="77777777" w:rsidR="007603FB" w:rsidRPr="00BD445E" w:rsidRDefault="007603FB" w:rsidP="007603FB">
      <w:pPr>
        <w:rPr>
          <w:rFonts w:ascii="Palatino Linotype" w:hAnsi="Palatino Linotype"/>
          <w:sz w:val="20"/>
          <w:szCs w:val="20"/>
        </w:rPr>
      </w:pPr>
    </w:p>
    <w:p w14:paraId="4A984C6A" w14:textId="5E236BC0" w:rsidR="00381478" w:rsidRPr="00BD445E" w:rsidRDefault="00381478" w:rsidP="007603FB">
      <w:pPr>
        <w:pStyle w:val="ListParagraph"/>
        <w:numPr>
          <w:ilvl w:val="0"/>
          <w:numId w:val="57"/>
        </w:numPr>
        <w:rPr>
          <w:rFonts w:ascii="Palatino Linotype" w:hAnsi="Palatino Linotype"/>
          <w:szCs w:val="20"/>
        </w:rPr>
      </w:pPr>
      <w:r w:rsidRPr="00BD445E">
        <w:rPr>
          <w:rFonts w:ascii="Palatino Linotype" w:hAnsi="Palatino Linotype"/>
          <w:szCs w:val="20"/>
        </w:rPr>
        <w:t xml:space="preserve">Yanovich, P., </w:t>
      </w:r>
      <w:proofErr w:type="spellStart"/>
      <w:r w:rsidRPr="00BD445E">
        <w:rPr>
          <w:rFonts w:ascii="Palatino Linotype" w:hAnsi="Palatino Linotype"/>
          <w:szCs w:val="20"/>
        </w:rPr>
        <w:t>Isenshower</w:t>
      </w:r>
      <w:proofErr w:type="spellEnd"/>
      <w:r w:rsidRPr="00BD445E">
        <w:rPr>
          <w:rFonts w:ascii="Palatino Linotype" w:hAnsi="Palatino Linotype"/>
          <w:szCs w:val="20"/>
        </w:rPr>
        <w:t xml:space="preserve">, R., Sage, J., Torres, E.B., (2013) “Spatial-orientation priming impedes rather than facilitates the spontaneous control of hand-retraction speeds in patients with Parkinson’s disease.”, </w:t>
      </w:r>
      <w:proofErr w:type="spellStart"/>
      <w:r w:rsidRPr="00BD445E">
        <w:rPr>
          <w:rFonts w:ascii="Palatino Linotype" w:hAnsi="Palatino Linotype"/>
          <w:szCs w:val="20"/>
        </w:rPr>
        <w:t>PLoS</w:t>
      </w:r>
      <w:proofErr w:type="spellEnd"/>
      <w:r w:rsidRPr="00BD445E">
        <w:rPr>
          <w:rFonts w:ascii="Palatino Linotype" w:hAnsi="Palatino Linotype"/>
          <w:szCs w:val="20"/>
        </w:rPr>
        <w:t xml:space="preserve"> ONE 8(7): e66757 DOI.org/10.1371/journal.pone.0066757</w:t>
      </w:r>
    </w:p>
    <w:p w14:paraId="5D0D3126" w14:textId="77777777" w:rsidR="007603FB" w:rsidRPr="00BD445E" w:rsidRDefault="007603FB" w:rsidP="007603FB">
      <w:pPr>
        <w:rPr>
          <w:rFonts w:ascii="Palatino Linotype" w:hAnsi="Palatino Linotype"/>
          <w:sz w:val="20"/>
          <w:szCs w:val="20"/>
        </w:rPr>
      </w:pPr>
    </w:p>
    <w:p w14:paraId="4FB8581F" w14:textId="4EC45567" w:rsidR="00381478" w:rsidRPr="00BD445E" w:rsidRDefault="00381478" w:rsidP="007603FB">
      <w:pPr>
        <w:pStyle w:val="ListParagraph"/>
        <w:numPr>
          <w:ilvl w:val="0"/>
          <w:numId w:val="57"/>
        </w:numPr>
        <w:rPr>
          <w:rFonts w:ascii="Palatino Linotype" w:hAnsi="Palatino Linotype"/>
          <w:szCs w:val="20"/>
        </w:rPr>
      </w:pPr>
      <w:r w:rsidRPr="00BD445E">
        <w:rPr>
          <w:rFonts w:ascii="Palatino Linotype" w:hAnsi="Palatino Linotype"/>
          <w:szCs w:val="20"/>
        </w:rPr>
        <w:t>Torres, E.B., Cole, J., Poizner, H., (2013) “Motor output variability, deafferentation, and putative deficits in kinesthetic reafference in Parkinson’s disease.”, Frontiers in Human Neuroscience 8:23 DOI:10.3389/fnint.2013.00823</w:t>
      </w:r>
    </w:p>
    <w:p w14:paraId="49C2BC73" w14:textId="77777777" w:rsidR="007603FB" w:rsidRPr="00BD445E" w:rsidRDefault="007603FB" w:rsidP="007603FB">
      <w:pPr>
        <w:pStyle w:val="DataField11pt-Single"/>
        <w:rPr>
          <w:rFonts w:ascii="Palatino Linotype" w:hAnsi="Palatino Linotype" w:cs="Times New Roman"/>
          <w:sz w:val="20"/>
        </w:rPr>
      </w:pPr>
    </w:p>
    <w:p w14:paraId="5D2377FE" w14:textId="0CF5B8E4" w:rsidR="00381478" w:rsidRPr="00BD445E" w:rsidRDefault="00381478"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Amano, S., Hong, L., Torres, E.B., (2015) “Behavioral inflexibility and motor dedifferentiation in persons with Parkinson's disease: bilateral coordination deficits during a unimanual reaching task.”, Neuroscience Letters; 585:82-7, DOI: 10.1016/j.neulet.2014.10.007.</w:t>
      </w:r>
    </w:p>
    <w:p w14:paraId="364194C9" w14:textId="77777777" w:rsidR="007603FB" w:rsidRPr="00BD445E" w:rsidRDefault="007603FB" w:rsidP="007603FB">
      <w:pPr>
        <w:adjustRightInd w:val="0"/>
        <w:rPr>
          <w:rFonts w:ascii="Palatino Linotype" w:hAnsi="Palatino Linotype"/>
          <w:sz w:val="20"/>
          <w:szCs w:val="20"/>
        </w:rPr>
      </w:pPr>
    </w:p>
    <w:p w14:paraId="243FF960" w14:textId="04B887E2" w:rsidR="007603FB" w:rsidRPr="00BD445E" w:rsidRDefault="00381478"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Torres, E.B., Heilman, K.M., Poizner, H. (2011) “Impaired endogenously evoked automated reaching in Parkinson’s disease.”, J of Neuroscience 31:17848-17863 DOI</w:t>
      </w:r>
      <w:r w:rsidRPr="00BD445E">
        <w:rPr>
          <w:rFonts w:ascii="Palatino Linotype" w:hAnsi="Palatino Linotype"/>
          <w:szCs w:val="20"/>
          <w:shd w:val="clear" w:color="auto" w:fill="FFFFFF"/>
        </w:rPr>
        <w:t>: 10.1523/JNEUROSCI.1150-11.2011</w:t>
      </w:r>
    </w:p>
    <w:p w14:paraId="74D4045E" w14:textId="77777777" w:rsidR="007603FB" w:rsidRPr="00BD445E" w:rsidRDefault="007603FB" w:rsidP="007603FB">
      <w:pPr>
        <w:adjustRightInd w:val="0"/>
        <w:rPr>
          <w:rFonts w:ascii="Palatino Linotype" w:hAnsi="Palatino Linotype"/>
          <w:sz w:val="20"/>
          <w:szCs w:val="20"/>
        </w:rPr>
      </w:pPr>
    </w:p>
    <w:p w14:paraId="551BBE0F" w14:textId="454EA31A" w:rsidR="001C59AB" w:rsidRPr="00BD445E" w:rsidRDefault="001C59AB" w:rsidP="00A14243">
      <w:pPr>
        <w:adjustRightInd w:val="0"/>
        <w:rPr>
          <w:rFonts w:ascii="Palatino Linotype" w:hAnsi="Palatino Linotype"/>
          <w:sz w:val="20"/>
          <w:szCs w:val="20"/>
        </w:rPr>
      </w:pPr>
      <w:r w:rsidRPr="00BD445E">
        <w:rPr>
          <w:rFonts w:ascii="Palatino Linotype" w:hAnsi="Palatino Linotype"/>
          <w:b/>
          <w:bCs/>
          <w:sz w:val="20"/>
          <w:szCs w:val="20"/>
        </w:rPr>
        <w:t>Pain and Autonomic Systems</w:t>
      </w:r>
    </w:p>
    <w:p w14:paraId="4410A95D" w14:textId="77777777" w:rsidR="007603FB" w:rsidRPr="00BD445E" w:rsidRDefault="007603FB" w:rsidP="007603FB">
      <w:pPr>
        <w:rPr>
          <w:rFonts w:ascii="Palatino Linotype" w:hAnsi="Palatino Linotype"/>
          <w:sz w:val="20"/>
          <w:szCs w:val="20"/>
        </w:rPr>
      </w:pPr>
    </w:p>
    <w:p w14:paraId="3A96C38E" w14:textId="411E5787" w:rsidR="001C59AB" w:rsidRPr="00BD445E" w:rsidRDefault="001C59AB" w:rsidP="007603FB">
      <w:pPr>
        <w:pStyle w:val="ListParagraph"/>
        <w:numPr>
          <w:ilvl w:val="0"/>
          <w:numId w:val="57"/>
        </w:numPr>
        <w:rPr>
          <w:rFonts w:ascii="Palatino Linotype" w:hAnsi="Palatino Linotype"/>
          <w:szCs w:val="20"/>
        </w:rPr>
      </w:pPr>
      <w:r w:rsidRPr="00BD445E">
        <w:rPr>
          <w:rFonts w:ascii="Palatino Linotype" w:hAnsi="Palatino Linotype"/>
          <w:szCs w:val="20"/>
        </w:rPr>
        <w:lastRenderedPageBreak/>
        <w:t xml:space="preserve">Ryu J., Bar-Shalita T., Granovsky G., Weissman-Fogel I., Torres E.B. (2021) “Personalized Biometrics of Physical Pain Agree with Psychophysics by Participants with Sensory over Responsivity.”, J. Pers. Med. 2021, 11(2), 93, https://doi.org/10.3390/jpm11020093 </w:t>
      </w:r>
    </w:p>
    <w:p w14:paraId="1588EDFA" w14:textId="77777777" w:rsidR="007603FB" w:rsidRPr="00BD445E" w:rsidRDefault="007603FB" w:rsidP="007603FB">
      <w:pPr>
        <w:pStyle w:val="DataField11pt-Single"/>
        <w:rPr>
          <w:rFonts w:ascii="Palatino Linotype" w:hAnsi="Palatino Linotype" w:cs="Times New Roman"/>
          <w:sz w:val="20"/>
        </w:rPr>
      </w:pPr>
    </w:p>
    <w:p w14:paraId="4112809E" w14:textId="1D1A5057" w:rsidR="001C59AB" w:rsidRPr="00BD445E" w:rsidRDefault="001C59A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Ryu, J., Torres, E.B. (2020) “The Autonomic Nervous System Differentiates Between Levels of Motor Intent and End Effector.”, J. Pers. Med. 2020, 10, 3, p 76.</w:t>
      </w:r>
    </w:p>
    <w:p w14:paraId="2A279DA2" w14:textId="77777777" w:rsidR="006C660B" w:rsidRPr="00BD445E" w:rsidRDefault="006C660B" w:rsidP="006C660B">
      <w:pPr>
        <w:pStyle w:val="ListParagraph"/>
        <w:rPr>
          <w:rFonts w:ascii="Palatino Linotype" w:hAnsi="Palatino Linotype"/>
        </w:rPr>
      </w:pPr>
    </w:p>
    <w:p w14:paraId="194FEC44" w14:textId="0FCDD880" w:rsidR="006C660B" w:rsidRPr="00BD445E" w:rsidRDefault="006C660B"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Mona Elsayed and Elizabeth B Torres (2023), “Exploring Cardiac Responses of Pain and Distress.”, Topics in Autonomic Nervous Systems, Eds. Dr. María Elena Hernández Aguilar and Dr. Gonzalo Emiliano Aranda Abreu.</w:t>
      </w:r>
      <w:r w:rsidRPr="00BD445E">
        <w:t xml:space="preserve"> </w:t>
      </w:r>
      <w:proofErr w:type="spellStart"/>
      <w:r w:rsidRPr="00BD445E">
        <w:rPr>
          <w:rFonts w:ascii="Palatino Linotype" w:hAnsi="Palatino Linotype" w:cs="Times New Roman"/>
          <w:sz w:val="20"/>
        </w:rPr>
        <w:t>IntechOpen</w:t>
      </w:r>
      <w:proofErr w:type="spellEnd"/>
      <w:r w:rsidRPr="00BD445E">
        <w:t xml:space="preserve"> </w:t>
      </w:r>
      <w:r w:rsidRPr="00BD445E">
        <w:rPr>
          <w:rFonts w:ascii="Palatino Linotype" w:hAnsi="Palatino Linotype" w:cs="Times New Roman"/>
          <w:sz w:val="20"/>
        </w:rPr>
        <w:t>http://dx.doi.org/10.5772/intechopen.111890</w:t>
      </w:r>
    </w:p>
    <w:p w14:paraId="2E94CA1C" w14:textId="77777777" w:rsidR="007603FB" w:rsidRPr="00BD445E" w:rsidRDefault="007603FB" w:rsidP="007603FB">
      <w:pPr>
        <w:adjustRightInd w:val="0"/>
        <w:rPr>
          <w:rFonts w:ascii="Palatino Linotype" w:hAnsi="Palatino Linotype"/>
          <w:sz w:val="20"/>
          <w:szCs w:val="20"/>
        </w:rPr>
      </w:pPr>
    </w:p>
    <w:p w14:paraId="3901ABFA" w14:textId="77777777" w:rsidR="006C660B" w:rsidRPr="00BD445E" w:rsidRDefault="006C660B" w:rsidP="007603FB">
      <w:pPr>
        <w:adjustRightInd w:val="0"/>
        <w:rPr>
          <w:rFonts w:ascii="Palatino Linotype" w:hAnsi="Palatino Linotype"/>
          <w:sz w:val="20"/>
          <w:szCs w:val="20"/>
        </w:rPr>
      </w:pPr>
    </w:p>
    <w:p w14:paraId="1A09DDCC" w14:textId="2B24671F" w:rsidR="00365B4B" w:rsidRPr="00BD445E" w:rsidRDefault="00365B4B" w:rsidP="00A14243">
      <w:pPr>
        <w:adjustRightInd w:val="0"/>
        <w:rPr>
          <w:rFonts w:ascii="Palatino Linotype" w:hAnsi="Palatino Linotype"/>
          <w:b/>
          <w:bCs/>
          <w:sz w:val="20"/>
          <w:szCs w:val="20"/>
        </w:rPr>
      </w:pPr>
      <w:bookmarkStart w:id="8" w:name="_Hlk181441322"/>
      <w:r w:rsidRPr="00BD445E">
        <w:rPr>
          <w:rFonts w:ascii="Palatino Linotype" w:hAnsi="Palatino Linotype"/>
          <w:b/>
          <w:bCs/>
          <w:sz w:val="20"/>
          <w:szCs w:val="20"/>
        </w:rPr>
        <w:t>Genomics and Precision Psychiatr</w:t>
      </w:r>
      <w:r w:rsidR="001C59AB" w:rsidRPr="00BD445E">
        <w:rPr>
          <w:rFonts w:ascii="Palatino Linotype" w:hAnsi="Palatino Linotype"/>
          <w:b/>
          <w:bCs/>
          <w:sz w:val="20"/>
          <w:szCs w:val="20"/>
        </w:rPr>
        <w:t>y</w:t>
      </w:r>
    </w:p>
    <w:bookmarkEnd w:id="8"/>
    <w:p w14:paraId="11B0150E" w14:textId="77777777" w:rsidR="007603FB" w:rsidRPr="00BD445E" w:rsidRDefault="007603FB" w:rsidP="007603FB">
      <w:pPr>
        <w:adjustRightInd w:val="0"/>
        <w:rPr>
          <w:rFonts w:ascii="Palatino Linotype" w:hAnsi="Palatino Linotype"/>
          <w:sz w:val="20"/>
          <w:szCs w:val="20"/>
        </w:rPr>
      </w:pPr>
    </w:p>
    <w:p w14:paraId="2ED26B50" w14:textId="298FEE27" w:rsidR="001C59AB" w:rsidRPr="00BD445E" w:rsidRDefault="001C59AB"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Editorial for Special Issue “Precision Medicine in Neurodevelopmental Disorders: Personalized Characterization of Autism from Molecules to Behavior”, </w:t>
      </w:r>
      <w:r w:rsidRPr="00BD445E">
        <w:rPr>
          <w:rFonts w:ascii="Palatino Linotype" w:hAnsi="Palatino Linotype" w:cs="Arial"/>
          <w:szCs w:val="20"/>
          <w:shd w:val="clear" w:color="auto" w:fill="FFFFFF"/>
        </w:rPr>
        <w:t>J. Pers. Med. 2022, 12(6), 918; </w:t>
      </w:r>
      <w:hyperlink r:id="rId19" w:history="1">
        <w:r w:rsidRPr="00BD445E">
          <w:rPr>
            <w:rFonts w:ascii="Palatino Linotype" w:hAnsi="Palatino Linotype" w:cs="Arial"/>
            <w:szCs w:val="20"/>
            <w:shd w:val="clear" w:color="auto" w:fill="FFFFFF"/>
          </w:rPr>
          <w:t>doi.org/10.3390/jpm12060918</w:t>
        </w:r>
      </w:hyperlink>
    </w:p>
    <w:p w14:paraId="0EB3FA24" w14:textId="77777777" w:rsidR="007603FB" w:rsidRPr="00BD445E" w:rsidRDefault="007603FB" w:rsidP="007603FB">
      <w:pPr>
        <w:adjustRightInd w:val="0"/>
        <w:rPr>
          <w:rFonts w:ascii="Palatino Linotype" w:hAnsi="Palatino Linotype"/>
          <w:sz w:val="20"/>
          <w:szCs w:val="20"/>
          <w:shd w:val="clear" w:color="auto" w:fill="FFFFFF"/>
        </w:rPr>
      </w:pPr>
    </w:p>
    <w:p w14:paraId="30F9C925" w14:textId="31940553" w:rsidR="001C59AB" w:rsidRPr="00BD445E" w:rsidRDefault="001C59AB"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shd w:val="clear" w:color="auto" w:fill="FFFFFF"/>
        </w:rPr>
        <w:t>Bermperidis</w:t>
      </w:r>
      <w:proofErr w:type="spellEnd"/>
      <w:r w:rsidRPr="00BD445E">
        <w:rPr>
          <w:rFonts w:ascii="Palatino Linotype" w:hAnsi="Palatino Linotype"/>
          <w:szCs w:val="20"/>
          <w:shd w:val="clear" w:color="auto" w:fill="FFFFFF"/>
        </w:rPr>
        <w:t>, T., Schafer S., Gage, F.H., Sejnowski, T., Torres, E.B., “Dynamic Interrogation of Stochastic Transcriptome Trajectories Using Disease Associated Genes Reveals Distinct Origins of Neurological and Neuropsychiatric Disorders.”, Front Neuroscience</w:t>
      </w:r>
      <w:r w:rsidR="00CF4D41" w:rsidRPr="00BD445E">
        <w:rPr>
          <w:rFonts w:ascii="Palatino Linotype" w:hAnsi="Palatino Linotype"/>
          <w:szCs w:val="20"/>
          <w:shd w:val="clear" w:color="auto" w:fill="FFFFFF"/>
        </w:rPr>
        <w:t xml:space="preserve"> 2022</w:t>
      </w:r>
      <w:r w:rsidRPr="00BD445E">
        <w:rPr>
          <w:rFonts w:ascii="Palatino Linotype" w:hAnsi="Palatino Linotype"/>
          <w:szCs w:val="20"/>
          <w:shd w:val="clear" w:color="auto" w:fill="FFFFFF"/>
        </w:rPr>
        <w:t xml:space="preserve">, 16:884707, </w:t>
      </w:r>
      <w:proofErr w:type="spellStart"/>
      <w:r w:rsidRPr="00BD445E">
        <w:rPr>
          <w:rFonts w:ascii="Palatino Linotype" w:hAnsi="Palatino Linotype"/>
          <w:szCs w:val="20"/>
          <w:shd w:val="clear" w:color="auto" w:fill="FFFFFF"/>
        </w:rPr>
        <w:t>doi</w:t>
      </w:r>
      <w:proofErr w:type="spellEnd"/>
      <w:r w:rsidRPr="00BD445E">
        <w:rPr>
          <w:rFonts w:ascii="Palatino Linotype" w:hAnsi="Palatino Linotype"/>
          <w:szCs w:val="20"/>
          <w:shd w:val="clear" w:color="auto" w:fill="FFFFFF"/>
        </w:rPr>
        <w:t>: 10.3389/fnins.2022.884707</w:t>
      </w:r>
    </w:p>
    <w:p w14:paraId="5F13956C" w14:textId="77777777" w:rsidR="007603FB" w:rsidRPr="00BD445E" w:rsidRDefault="007603FB" w:rsidP="007603FB">
      <w:pPr>
        <w:rPr>
          <w:rFonts w:ascii="Palatino Linotype" w:hAnsi="Palatino Linotype"/>
          <w:sz w:val="20"/>
          <w:szCs w:val="20"/>
        </w:rPr>
      </w:pPr>
    </w:p>
    <w:p w14:paraId="0050BD72" w14:textId="2216C86C" w:rsidR="001C59AB" w:rsidRPr="00BD445E" w:rsidRDefault="001C59AB" w:rsidP="007603FB">
      <w:pPr>
        <w:pStyle w:val="ListParagraph"/>
        <w:numPr>
          <w:ilvl w:val="0"/>
          <w:numId w:val="57"/>
        </w:numPr>
        <w:rPr>
          <w:rFonts w:ascii="Palatino Linotype" w:hAnsi="Palatino Linotype"/>
          <w:szCs w:val="20"/>
        </w:rPr>
      </w:pPr>
      <w:r w:rsidRPr="00BD445E">
        <w:rPr>
          <w:rFonts w:ascii="Palatino Linotype" w:hAnsi="Palatino Linotype"/>
          <w:szCs w:val="20"/>
        </w:rPr>
        <w:t>Torres, E.B., “Precision Autism: Genomic Stratification of Disorders Making Up the Broad Spectrum May Demystify Its Epidemic Rates.”, J. Pers. Med. 2021, 11(11), 1119, doi.org/10.3390/jpm11111119</w:t>
      </w:r>
    </w:p>
    <w:p w14:paraId="292142EA" w14:textId="77777777" w:rsidR="00FD0A47" w:rsidRPr="00BD445E" w:rsidRDefault="00FD0A47" w:rsidP="00FD0A47">
      <w:pPr>
        <w:pStyle w:val="ListParagraph"/>
        <w:rPr>
          <w:rFonts w:ascii="Palatino Linotype" w:hAnsi="Palatino Linotype"/>
          <w:szCs w:val="20"/>
        </w:rPr>
      </w:pPr>
    </w:p>
    <w:p w14:paraId="35F8E977" w14:textId="6495FCD9" w:rsidR="00FD0A47" w:rsidRPr="00BD445E" w:rsidRDefault="00FD0A47" w:rsidP="00FD0A47">
      <w:pPr>
        <w:pStyle w:val="ListParagraph"/>
        <w:numPr>
          <w:ilvl w:val="0"/>
          <w:numId w:val="57"/>
        </w:numPr>
        <w:rPr>
          <w:rFonts w:ascii="Palatino Linotype" w:hAnsi="Palatino Linotype"/>
          <w:szCs w:val="20"/>
        </w:rPr>
      </w:pPr>
      <w:r w:rsidRPr="00BD445E">
        <w:rPr>
          <w:rFonts w:ascii="Palatino Linotype" w:hAnsi="Palatino Linotype"/>
          <w:szCs w:val="20"/>
        </w:rPr>
        <w:t>Torres, E.B. (2020) “Reframing Psychiatry for Precision Medicine.”, J. Pers. Med. 2020, 10, 4, p144.</w:t>
      </w:r>
    </w:p>
    <w:p w14:paraId="65EC9BFE" w14:textId="77777777" w:rsidR="00FD0A47" w:rsidRPr="00BD445E" w:rsidRDefault="00FD0A47" w:rsidP="00FD0A47">
      <w:pPr>
        <w:pStyle w:val="ListParagraph"/>
        <w:rPr>
          <w:rFonts w:ascii="Palatino Linotype" w:hAnsi="Palatino Linotype"/>
          <w:szCs w:val="20"/>
        </w:rPr>
      </w:pPr>
    </w:p>
    <w:p w14:paraId="748472A0" w14:textId="45E2C7F1" w:rsidR="00FD0A47" w:rsidRPr="00BD445E" w:rsidRDefault="00075A2C" w:rsidP="00FD0A47">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Isenhower, R.W., Nguyen, J., Whyatt, C., Nurnberger, J.I., Jose, J.V., Silverstein, S.M., </w:t>
      </w:r>
      <w:proofErr w:type="spellStart"/>
      <w:r w:rsidRPr="00BD445E">
        <w:rPr>
          <w:rFonts w:ascii="Palatino Linotype" w:hAnsi="Palatino Linotype" w:cs="Times New Roman"/>
          <w:sz w:val="20"/>
        </w:rPr>
        <w:t>Papathomas</w:t>
      </w:r>
      <w:proofErr w:type="spellEnd"/>
      <w:r w:rsidRPr="00BD445E">
        <w:rPr>
          <w:rFonts w:ascii="Palatino Linotype" w:hAnsi="Palatino Linotype" w:cs="Times New Roman"/>
          <w:sz w:val="20"/>
        </w:rPr>
        <w:t xml:space="preserve">, T.V., Sage, J. and Cole, J. (2016) “Toward Precision Psychiatry: Statistical Platform for the Personalized Characterization of Natural Behaviors.”, Front. Neurol. </w:t>
      </w:r>
      <w:r w:rsidR="00CF4D41" w:rsidRPr="00BD445E">
        <w:rPr>
          <w:rFonts w:ascii="Palatino Linotype" w:hAnsi="Palatino Linotype" w:cs="Times New Roman"/>
          <w:sz w:val="20"/>
        </w:rPr>
        <w:t xml:space="preserve">2016, Volume </w:t>
      </w:r>
      <w:r w:rsidRPr="00BD445E">
        <w:rPr>
          <w:rFonts w:ascii="Palatino Linotype" w:hAnsi="Palatino Linotype" w:cs="Times New Roman"/>
          <w:sz w:val="20"/>
        </w:rPr>
        <w:t xml:space="preserve">7:8. </w:t>
      </w:r>
      <w:proofErr w:type="spellStart"/>
      <w:r w:rsidRPr="00BD445E">
        <w:rPr>
          <w:rFonts w:ascii="Palatino Linotype" w:hAnsi="Palatino Linotype" w:cs="Times New Roman"/>
          <w:sz w:val="20"/>
        </w:rPr>
        <w:t>doi</w:t>
      </w:r>
      <w:proofErr w:type="spellEnd"/>
      <w:r w:rsidRPr="00BD445E">
        <w:rPr>
          <w:rFonts w:ascii="Palatino Linotype" w:hAnsi="Palatino Linotype" w:cs="Times New Roman"/>
          <w:sz w:val="20"/>
        </w:rPr>
        <w:t>: 10.3389/fneur.2016.00008</w:t>
      </w:r>
    </w:p>
    <w:p w14:paraId="58400A2C" w14:textId="5C6A0ECA" w:rsidR="00FD0A47" w:rsidRPr="00BD445E" w:rsidRDefault="00FD0A47" w:rsidP="00FD0A47">
      <w:pPr>
        <w:pStyle w:val="DataField11pt-Single"/>
        <w:ind w:left="720"/>
        <w:rPr>
          <w:rFonts w:ascii="Palatino Linotype" w:hAnsi="Palatino Linotype" w:cs="Times New Roman"/>
          <w:sz w:val="20"/>
        </w:rPr>
      </w:pPr>
    </w:p>
    <w:p w14:paraId="169F9768" w14:textId="47C8B0E2" w:rsidR="00365B4B" w:rsidRPr="00BD445E" w:rsidRDefault="00365B4B" w:rsidP="00FD0A47">
      <w:pPr>
        <w:adjustRightInd w:val="0"/>
        <w:rPr>
          <w:rFonts w:ascii="Palatino Linotype" w:hAnsi="Palatino Linotype"/>
          <w:b/>
          <w:bCs/>
          <w:szCs w:val="20"/>
        </w:rPr>
      </w:pPr>
      <w:r w:rsidRPr="00BD445E">
        <w:rPr>
          <w:rFonts w:ascii="Palatino Linotype" w:hAnsi="Palatino Linotype"/>
          <w:b/>
          <w:bCs/>
          <w:szCs w:val="20"/>
        </w:rPr>
        <w:t>Computational Neuroscience</w:t>
      </w:r>
      <w:r w:rsidR="001C59AB" w:rsidRPr="00BD445E">
        <w:rPr>
          <w:rFonts w:ascii="Palatino Linotype" w:hAnsi="Palatino Linotype"/>
          <w:b/>
          <w:bCs/>
          <w:szCs w:val="20"/>
        </w:rPr>
        <w:t>, Perceptual Science</w:t>
      </w:r>
      <w:r w:rsidR="00075A2C" w:rsidRPr="00BD445E">
        <w:rPr>
          <w:rFonts w:ascii="Palatino Linotype" w:hAnsi="Palatino Linotype"/>
          <w:b/>
          <w:bCs/>
          <w:szCs w:val="20"/>
        </w:rPr>
        <w:t xml:space="preserve">, Embodied Cognition </w:t>
      </w:r>
      <w:r w:rsidRPr="00BD445E">
        <w:rPr>
          <w:rFonts w:ascii="Palatino Linotype" w:hAnsi="Palatino Linotype"/>
          <w:b/>
          <w:bCs/>
          <w:szCs w:val="20"/>
        </w:rPr>
        <w:t>and Motor Control</w:t>
      </w:r>
    </w:p>
    <w:p w14:paraId="49CB4C17" w14:textId="77777777" w:rsidR="007603FB" w:rsidRPr="00BD445E" w:rsidRDefault="007603FB" w:rsidP="007603FB">
      <w:pPr>
        <w:adjustRightInd w:val="0"/>
        <w:rPr>
          <w:rFonts w:ascii="Palatino Linotype" w:hAnsi="Palatino Linotype"/>
          <w:sz w:val="20"/>
          <w:szCs w:val="20"/>
        </w:rPr>
      </w:pPr>
    </w:p>
    <w:p w14:paraId="2A0C2240" w14:textId="41B38363" w:rsidR="00935976" w:rsidRPr="00BD445E" w:rsidRDefault="00935976" w:rsidP="00484906">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Adewole, D., Dingle A.M., Brant, J., Torres E.B., “Neural Interfaces for Sensory Input.” Front.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21 November 2024 Sec. </w:t>
      </w:r>
      <w:proofErr w:type="spellStart"/>
      <w:r w:rsidRPr="00BD445E">
        <w:rPr>
          <w:rFonts w:ascii="Palatino Linotype" w:hAnsi="Palatino Linotype"/>
          <w:szCs w:val="20"/>
        </w:rPr>
        <w:t>Neuroprosthetics</w:t>
      </w:r>
      <w:proofErr w:type="spellEnd"/>
      <w:r w:rsidRPr="00BD445E">
        <w:rPr>
          <w:rFonts w:ascii="Palatino Linotype" w:hAnsi="Palatino Linotype"/>
          <w:szCs w:val="20"/>
        </w:rPr>
        <w:t xml:space="preserve">, Volume 18 - 2024 | </w:t>
      </w:r>
      <w:hyperlink r:id="rId20" w:history="1">
        <w:r w:rsidRPr="00BD445E">
          <w:rPr>
            <w:rStyle w:val="Hyperlink"/>
            <w:rFonts w:ascii="Palatino Linotype" w:hAnsi="Palatino Linotype"/>
            <w:szCs w:val="20"/>
          </w:rPr>
          <w:t>https://doi.org/10.3389/fnins.2024.1515353</w:t>
        </w:r>
      </w:hyperlink>
      <w:r w:rsidRPr="00BD445E">
        <w:rPr>
          <w:rFonts w:ascii="Palatino Linotype" w:hAnsi="Palatino Linotype"/>
          <w:szCs w:val="20"/>
        </w:rPr>
        <w:t xml:space="preserve"> </w:t>
      </w:r>
    </w:p>
    <w:p w14:paraId="3A96FC50" w14:textId="77777777" w:rsidR="00935976" w:rsidRPr="00BD445E" w:rsidRDefault="00935976" w:rsidP="00935976">
      <w:pPr>
        <w:pStyle w:val="ListParagraph"/>
        <w:adjustRightInd w:val="0"/>
        <w:rPr>
          <w:rFonts w:ascii="Palatino Linotype" w:hAnsi="Palatino Linotype"/>
          <w:szCs w:val="20"/>
        </w:rPr>
      </w:pPr>
    </w:p>
    <w:p w14:paraId="27692EF2" w14:textId="12B44D74" w:rsidR="001C59AB" w:rsidRPr="00BD445E" w:rsidRDefault="001C59AB"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Ryu, J., Choi, J.W., Schnick, S., Torres, E.B., </w:t>
      </w:r>
      <w:proofErr w:type="spellStart"/>
      <w:r w:rsidRPr="00BD445E">
        <w:rPr>
          <w:rFonts w:ascii="Palatino Linotype" w:hAnsi="Palatino Linotype"/>
          <w:szCs w:val="20"/>
        </w:rPr>
        <w:t>Pouratian</w:t>
      </w:r>
      <w:proofErr w:type="spellEnd"/>
      <w:r w:rsidRPr="00BD445E">
        <w:rPr>
          <w:rFonts w:ascii="Palatino Linotype" w:hAnsi="Palatino Linotype"/>
          <w:szCs w:val="20"/>
        </w:rPr>
        <w:t>, N., “Irregularity of instantaneous gamma frequency in the motor control network characterize visuomotor and proprioceptive information processing”, J. Neural Eng. 2024, 21 026007, DOI 10.1088/1741-2552/ad2e1d</w:t>
      </w:r>
    </w:p>
    <w:p w14:paraId="27C34068" w14:textId="77777777" w:rsidR="007603FB" w:rsidRPr="00BD445E" w:rsidRDefault="007603FB" w:rsidP="007603FB">
      <w:pPr>
        <w:adjustRightInd w:val="0"/>
        <w:rPr>
          <w:rFonts w:ascii="Palatino Linotype" w:hAnsi="Palatino Linotype"/>
          <w:sz w:val="20"/>
          <w:szCs w:val="20"/>
        </w:rPr>
      </w:pPr>
    </w:p>
    <w:p w14:paraId="39BAA0B8" w14:textId="753E24C9"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Vaskevich</w:t>
      </w:r>
      <w:proofErr w:type="spellEnd"/>
      <w:r w:rsidRPr="00BD445E">
        <w:rPr>
          <w:rFonts w:ascii="Palatino Linotype" w:hAnsi="Palatino Linotype"/>
          <w:szCs w:val="20"/>
        </w:rPr>
        <w:t xml:space="preserve">, A., Torres, E.B., “Rethinking statistical learning as a continuous dynamic stochastic process, from the motor systems perspective.”, Front.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w:t>
      </w:r>
      <w:r w:rsidR="00CF4D41" w:rsidRPr="00BD445E">
        <w:rPr>
          <w:rFonts w:ascii="Palatino Linotype" w:hAnsi="Palatino Linotype"/>
          <w:szCs w:val="20"/>
        </w:rPr>
        <w:t xml:space="preserve">2022, </w:t>
      </w:r>
      <w:r w:rsidRPr="00BD445E">
        <w:rPr>
          <w:rFonts w:ascii="Palatino Linotype" w:hAnsi="Palatino Linotype"/>
          <w:szCs w:val="20"/>
        </w:rPr>
        <w:t xml:space="preserve">16:1033776. </w:t>
      </w:r>
      <w:proofErr w:type="spellStart"/>
      <w:r w:rsidRPr="00BD445E">
        <w:rPr>
          <w:rFonts w:ascii="Palatino Linotype" w:hAnsi="Palatino Linotype"/>
          <w:szCs w:val="20"/>
        </w:rPr>
        <w:t>doi</w:t>
      </w:r>
      <w:proofErr w:type="spellEnd"/>
      <w:r w:rsidRPr="00BD445E">
        <w:rPr>
          <w:rFonts w:ascii="Palatino Linotype" w:hAnsi="Palatino Linotype"/>
          <w:szCs w:val="20"/>
        </w:rPr>
        <w:t>: 10.3389/fnins.2022.1033776</w:t>
      </w:r>
    </w:p>
    <w:p w14:paraId="044EE3AC" w14:textId="77777777" w:rsidR="007603FB" w:rsidRPr="00BD445E" w:rsidRDefault="007603FB" w:rsidP="007603FB">
      <w:pPr>
        <w:rPr>
          <w:rFonts w:ascii="Palatino Linotype" w:hAnsi="Palatino Linotype"/>
          <w:sz w:val="20"/>
          <w:szCs w:val="20"/>
        </w:rPr>
      </w:pPr>
    </w:p>
    <w:p w14:paraId="0310ACA7" w14:textId="7DE17357" w:rsidR="0045322F" w:rsidRPr="00BD445E" w:rsidRDefault="0045322F" w:rsidP="007603FB">
      <w:pPr>
        <w:pStyle w:val="ListParagraph"/>
        <w:numPr>
          <w:ilvl w:val="0"/>
          <w:numId w:val="57"/>
        </w:numPr>
        <w:rPr>
          <w:rFonts w:ascii="Palatino Linotype" w:hAnsi="Palatino Linotype"/>
          <w:szCs w:val="20"/>
        </w:rPr>
      </w:pPr>
      <w:proofErr w:type="spellStart"/>
      <w:r w:rsidRPr="00BD445E">
        <w:rPr>
          <w:rFonts w:ascii="Palatino Linotype" w:hAnsi="Palatino Linotype"/>
          <w:szCs w:val="20"/>
        </w:rPr>
        <w:t>Bermperidis</w:t>
      </w:r>
      <w:proofErr w:type="spellEnd"/>
      <w:r w:rsidRPr="00BD445E">
        <w:rPr>
          <w:rFonts w:ascii="Palatino Linotype" w:hAnsi="Palatino Linotype"/>
          <w:szCs w:val="20"/>
        </w:rPr>
        <w:t>, T., Rai, R., Ryu, J., Zanotto, D., Agrawal, S.K., Lalwani, A.K., Torres, E.B., (2021) “Optimal Time Lags from Causal Prediction Model Help Stratify and Forecast Nervous System Pathology.”, Nature Scientific Reports,</w:t>
      </w:r>
      <w:r w:rsidR="00CF4D41" w:rsidRPr="00BD445E">
        <w:rPr>
          <w:rFonts w:ascii="Palatino Linotype" w:hAnsi="Palatino Linotype"/>
          <w:szCs w:val="20"/>
        </w:rPr>
        <w:t xml:space="preserve"> 2021,</w:t>
      </w:r>
      <w:r w:rsidRPr="00BD445E">
        <w:rPr>
          <w:rFonts w:ascii="Palatino Linotype" w:hAnsi="Palatino Linotype"/>
          <w:szCs w:val="20"/>
        </w:rPr>
        <w:t xml:space="preserve"> 11, 20904, doi.org/10.1038/s41598-021-00156-2</w:t>
      </w:r>
    </w:p>
    <w:p w14:paraId="0D663F61" w14:textId="77777777" w:rsidR="007603FB" w:rsidRPr="00BD445E" w:rsidRDefault="007603FB" w:rsidP="007603FB">
      <w:pPr>
        <w:rPr>
          <w:rFonts w:ascii="Palatino Linotype" w:hAnsi="Palatino Linotype"/>
          <w:sz w:val="20"/>
          <w:szCs w:val="20"/>
        </w:rPr>
      </w:pPr>
    </w:p>
    <w:p w14:paraId="31BC3F5C" w14:textId="6BAAAAC5" w:rsidR="0045322F" w:rsidRPr="00BD445E" w:rsidRDefault="0045322F" w:rsidP="007603FB">
      <w:pPr>
        <w:pStyle w:val="ListParagraph"/>
        <w:numPr>
          <w:ilvl w:val="0"/>
          <w:numId w:val="57"/>
        </w:numPr>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xml:space="preserve">, V.K., Kemper, S., Torres, E.B. (2021) “Real-Time Proxy Control of Re-Parameterized Peripheral Signals using a Closed-Loop Interface.”, </w:t>
      </w:r>
      <w:proofErr w:type="spellStart"/>
      <w:r w:rsidRPr="00BD445E">
        <w:rPr>
          <w:rFonts w:ascii="Palatino Linotype" w:hAnsi="Palatino Linotype"/>
          <w:szCs w:val="20"/>
        </w:rPr>
        <w:t>J.Vis</w:t>
      </w:r>
      <w:proofErr w:type="spellEnd"/>
      <w:r w:rsidRPr="00BD445E">
        <w:rPr>
          <w:rFonts w:ascii="Palatino Linotype" w:hAnsi="Palatino Linotype"/>
          <w:szCs w:val="20"/>
        </w:rPr>
        <w:t xml:space="preserve">. Exp. 2021, (171), e61943, </w:t>
      </w:r>
      <w:proofErr w:type="spellStart"/>
      <w:r w:rsidRPr="00BD445E">
        <w:rPr>
          <w:rFonts w:ascii="Palatino Linotype" w:hAnsi="Palatino Linotype"/>
          <w:szCs w:val="20"/>
        </w:rPr>
        <w:t>doi</w:t>
      </w:r>
      <w:proofErr w:type="spellEnd"/>
      <w:r w:rsidRPr="00BD445E">
        <w:rPr>
          <w:rFonts w:ascii="Palatino Linotype" w:hAnsi="Palatino Linotype"/>
          <w:szCs w:val="20"/>
        </w:rPr>
        <w:t xml:space="preserve">: 10.3791/61943 </w:t>
      </w:r>
    </w:p>
    <w:p w14:paraId="2D7F5890" w14:textId="77777777" w:rsidR="007603FB" w:rsidRPr="00BD445E" w:rsidRDefault="007603FB" w:rsidP="007603FB">
      <w:pPr>
        <w:pStyle w:val="DataField11pt-Single"/>
        <w:rPr>
          <w:rFonts w:ascii="Palatino Linotype" w:hAnsi="Palatino Linotype" w:cs="Times New Roman"/>
          <w:sz w:val="20"/>
        </w:rPr>
      </w:pPr>
    </w:p>
    <w:p w14:paraId="32B5F76D" w14:textId="6A071A0D" w:rsidR="0045322F" w:rsidRPr="00BD445E" w:rsidRDefault="0045322F" w:rsidP="007603FB">
      <w:pPr>
        <w:pStyle w:val="DataField11pt-Single"/>
        <w:numPr>
          <w:ilvl w:val="0"/>
          <w:numId w:val="57"/>
        </w:numPr>
        <w:rPr>
          <w:rFonts w:ascii="Palatino Linotype" w:hAnsi="Palatino Linotype" w:cs="Times New Roman"/>
          <w:sz w:val="20"/>
        </w:rPr>
      </w:pPr>
      <w:proofErr w:type="spellStart"/>
      <w:r w:rsidRPr="00BD445E">
        <w:rPr>
          <w:rFonts w:ascii="Palatino Linotype" w:hAnsi="Palatino Linotype" w:cs="Times New Roman"/>
          <w:sz w:val="20"/>
        </w:rPr>
        <w:t>Kalampratsidou</w:t>
      </w:r>
      <w:proofErr w:type="spellEnd"/>
      <w:r w:rsidRPr="00BD445E">
        <w:rPr>
          <w:rFonts w:ascii="Palatino Linotype" w:hAnsi="Palatino Linotype" w:cs="Times New Roman"/>
          <w:sz w:val="20"/>
        </w:rPr>
        <w:t xml:space="preserve">, V., Torres E.B. (2018) “Peripheral Network Connectivity Analyses for the Real-Time Tracking of Coupled Bodies in Motion.”, Sensors, 19(3127), </w:t>
      </w:r>
      <w:proofErr w:type="spellStart"/>
      <w:r w:rsidRPr="00BD445E">
        <w:rPr>
          <w:rFonts w:ascii="Palatino Linotype" w:hAnsi="Palatino Linotype" w:cs="Times New Roman"/>
          <w:sz w:val="20"/>
        </w:rPr>
        <w:t>doi</w:t>
      </w:r>
      <w:proofErr w:type="spellEnd"/>
      <w:r w:rsidRPr="00BD445E">
        <w:rPr>
          <w:rFonts w:ascii="Palatino Linotype" w:hAnsi="Palatino Linotype" w:cs="Times New Roman"/>
          <w:sz w:val="20"/>
        </w:rPr>
        <w:t>: 10.3390/s 1893117</w:t>
      </w:r>
    </w:p>
    <w:p w14:paraId="33193B5C" w14:textId="77777777" w:rsidR="007603FB" w:rsidRPr="00BD445E" w:rsidRDefault="007603FB" w:rsidP="007603FB">
      <w:pPr>
        <w:pStyle w:val="DataField11pt-Single"/>
        <w:rPr>
          <w:rFonts w:ascii="Palatino Linotype" w:hAnsi="Palatino Linotype" w:cs="Times New Roman"/>
          <w:sz w:val="20"/>
        </w:rPr>
      </w:pPr>
    </w:p>
    <w:p w14:paraId="3BA673F4" w14:textId="4AD39C1F" w:rsidR="0045322F" w:rsidRPr="00BD445E" w:rsidRDefault="0045322F"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Torres, E.B., Vero, J., Rai, R. (2018) “Statistical Platform for Individualized Behavioral Analyses Using Biophysical Micro-Movement Spikes.”, Sensors, 18(4), 1025, </w:t>
      </w:r>
      <w:proofErr w:type="spellStart"/>
      <w:r w:rsidRPr="00BD445E">
        <w:rPr>
          <w:rFonts w:ascii="Palatino Linotype" w:hAnsi="Palatino Linotype" w:cs="Times New Roman"/>
          <w:sz w:val="20"/>
        </w:rPr>
        <w:t>doi</w:t>
      </w:r>
      <w:proofErr w:type="spellEnd"/>
      <w:r w:rsidRPr="00BD445E">
        <w:rPr>
          <w:rFonts w:ascii="Palatino Linotype" w:hAnsi="Palatino Linotype" w:cs="Times New Roman"/>
          <w:sz w:val="20"/>
        </w:rPr>
        <w:t>: 10.3390/s 18041025</w:t>
      </w:r>
    </w:p>
    <w:p w14:paraId="5B309CD4" w14:textId="77777777" w:rsidR="007603FB" w:rsidRPr="00BD445E" w:rsidRDefault="007603FB" w:rsidP="007603FB">
      <w:pPr>
        <w:pStyle w:val="DataField11pt-Single"/>
        <w:rPr>
          <w:rFonts w:ascii="Palatino Linotype" w:hAnsi="Palatino Linotype" w:cs="Times New Roman"/>
          <w:sz w:val="20"/>
        </w:rPr>
      </w:pPr>
    </w:p>
    <w:p w14:paraId="7BBB31B3" w14:textId="39751197" w:rsidR="0045322F" w:rsidRPr="00BD445E" w:rsidRDefault="0045322F"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Ryu, J., Torres, E.B., (2018) “Characterization of Sensory-Motor Behavior Under Cognitive Load Using a New Statistical Platform for Studies of Embodied Cognition.”, Frontiers in Human Neuroscience, 12:115, </w:t>
      </w:r>
      <w:proofErr w:type="spellStart"/>
      <w:r w:rsidRPr="00BD445E">
        <w:rPr>
          <w:rFonts w:ascii="Palatino Linotype" w:hAnsi="Palatino Linotype" w:cs="Times New Roman"/>
          <w:sz w:val="20"/>
        </w:rPr>
        <w:t>doi</w:t>
      </w:r>
      <w:proofErr w:type="spellEnd"/>
      <w:r w:rsidRPr="00BD445E">
        <w:rPr>
          <w:rFonts w:ascii="Palatino Linotype" w:hAnsi="Palatino Linotype" w:cs="Times New Roman"/>
          <w:sz w:val="20"/>
        </w:rPr>
        <w:t>: 10.3389/fnhum.2018.00116</w:t>
      </w:r>
    </w:p>
    <w:p w14:paraId="22054A12" w14:textId="77777777" w:rsidR="0075192A" w:rsidRPr="00BD445E" w:rsidRDefault="0075192A" w:rsidP="0075192A">
      <w:pPr>
        <w:pStyle w:val="ListParagraph"/>
        <w:rPr>
          <w:rFonts w:ascii="Palatino Linotype" w:hAnsi="Palatino Linotype"/>
        </w:rPr>
      </w:pPr>
    </w:p>
    <w:p w14:paraId="4DAA86E1" w14:textId="3EC91DED" w:rsidR="0075192A" w:rsidRPr="00BD445E" w:rsidRDefault="0075192A" w:rsidP="0075192A">
      <w:pPr>
        <w:pStyle w:val="ListParagraph"/>
        <w:numPr>
          <w:ilvl w:val="0"/>
          <w:numId w:val="57"/>
        </w:numPr>
        <w:rPr>
          <w:rFonts w:ascii="Palatino Linotype" w:hAnsi="Palatino Linotype"/>
          <w:szCs w:val="20"/>
        </w:rPr>
      </w:pPr>
      <w:r w:rsidRPr="00BD445E">
        <w:rPr>
          <w:rFonts w:ascii="Palatino Linotype" w:hAnsi="Palatino Linotype"/>
          <w:szCs w:val="20"/>
        </w:rPr>
        <w:t>Wu, D., Jose, J.V., Nurnberger, J.I., Torres, E.B., (2018) “A biomarker characterizing neurodevelopment with applications to autism.”, Nature Scientific Reports 8, 614, DOI 10.1038/sreps41598-017-18902-w</w:t>
      </w:r>
    </w:p>
    <w:p w14:paraId="7CC2A77B" w14:textId="77777777" w:rsidR="007603FB" w:rsidRPr="00BD445E" w:rsidRDefault="007603FB" w:rsidP="007603FB">
      <w:pPr>
        <w:pStyle w:val="DataField11pt-Single"/>
        <w:rPr>
          <w:rFonts w:ascii="Palatino Linotype" w:hAnsi="Palatino Linotype" w:cs="Times New Roman"/>
          <w:sz w:val="20"/>
        </w:rPr>
      </w:pPr>
    </w:p>
    <w:p w14:paraId="69FFF01B" w14:textId="72FD5C16" w:rsidR="0045322F" w:rsidRPr="00BD445E" w:rsidRDefault="0045322F"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 xml:space="preserve">Nguyen, J., Majmudar, U., </w:t>
      </w:r>
      <w:proofErr w:type="spellStart"/>
      <w:r w:rsidRPr="00BD445E">
        <w:rPr>
          <w:rFonts w:ascii="Palatino Linotype" w:hAnsi="Palatino Linotype" w:cs="Times New Roman"/>
          <w:sz w:val="20"/>
        </w:rPr>
        <w:t>Ravaliya</w:t>
      </w:r>
      <w:proofErr w:type="spellEnd"/>
      <w:r w:rsidRPr="00BD445E">
        <w:rPr>
          <w:rFonts w:ascii="Palatino Linotype" w:hAnsi="Palatino Linotype" w:cs="Times New Roman"/>
          <w:sz w:val="20"/>
        </w:rPr>
        <w:t xml:space="preserve">, J., </w:t>
      </w:r>
      <w:proofErr w:type="spellStart"/>
      <w:r w:rsidRPr="00BD445E">
        <w:rPr>
          <w:rFonts w:ascii="Palatino Linotype" w:hAnsi="Palatino Linotype" w:cs="Times New Roman"/>
          <w:sz w:val="20"/>
        </w:rPr>
        <w:t>Papathomas</w:t>
      </w:r>
      <w:proofErr w:type="spellEnd"/>
      <w:r w:rsidRPr="00BD445E">
        <w:rPr>
          <w:rFonts w:ascii="Palatino Linotype" w:hAnsi="Palatino Linotype" w:cs="Times New Roman"/>
          <w:sz w:val="20"/>
        </w:rPr>
        <w:t xml:space="preserve">, T.V., Torres, E.B., (2016) “Automatically Characterizing Sensory-Motor Patterns Underlying Reach-to-Grasp Movements on a Physical Depth Inversion Illusion.”, Front. Hum. </w:t>
      </w:r>
      <w:proofErr w:type="spellStart"/>
      <w:r w:rsidRPr="00BD445E">
        <w:rPr>
          <w:rFonts w:ascii="Palatino Linotype" w:hAnsi="Palatino Linotype" w:cs="Times New Roman"/>
          <w:sz w:val="20"/>
        </w:rPr>
        <w:t>Neurosci</w:t>
      </w:r>
      <w:proofErr w:type="spellEnd"/>
      <w:r w:rsidRPr="00BD445E">
        <w:rPr>
          <w:rFonts w:ascii="Palatino Linotype" w:hAnsi="Palatino Linotype" w:cs="Times New Roman"/>
          <w:sz w:val="20"/>
        </w:rPr>
        <w:t>. 9:694. DOI 10.3389/fnhum.2015.00694</w:t>
      </w:r>
    </w:p>
    <w:p w14:paraId="5FB83924" w14:textId="77777777" w:rsidR="007603FB" w:rsidRPr="00BD445E" w:rsidRDefault="007603FB" w:rsidP="007603FB">
      <w:pPr>
        <w:pStyle w:val="DataField11pt-Single"/>
        <w:rPr>
          <w:rFonts w:ascii="Palatino Linotype" w:hAnsi="Palatino Linotype" w:cs="Times New Roman"/>
          <w:sz w:val="20"/>
        </w:rPr>
      </w:pPr>
    </w:p>
    <w:p w14:paraId="47E4715E" w14:textId="7A5D133E" w:rsidR="0045322F" w:rsidRPr="00BD445E" w:rsidRDefault="0045322F" w:rsidP="007603FB">
      <w:pPr>
        <w:pStyle w:val="DataField11pt-Single"/>
        <w:numPr>
          <w:ilvl w:val="0"/>
          <w:numId w:val="57"/>
        </w:numPr>
        <w:rPr>
          <w:rFonts w:ascii="Palatino Linotype" w:hAnsi="Palatino Linotype"/>
          <w:sz w:val="20"/>
          <w:u w:val="single"/>
        </w:rPr>
      </w:pPr>
      <w:r w:rsidRPr="00BD445E">
        <w:rPr>
          <w:rFonts w:ascii="Palatino Linotype" w:hAnsi="Palatino Linotype" w:cs="Times New Roman"/>
          <w:sz w:val="20"/>
        </w:rPr>
        <w:t xml:space="preserve">Torres, E.B., (2015) “Objective and personalized longitudinal assessment of a pregnant patient with post severe brain trauma.”, Front. Hum. </w:t>
      </w:r>
      <w:proofErr w:type="spellStart"/>
      <w:r w:rsidRPr="00BD445E">
        <w:rPr>
          <w:rFonts w:ascii="Palatino Linotype" w:hAnsi="Palatino Linotype" w:cs="Times New Roman"/>
          <w:sz w:val="20"/>
        </w:rPr>
        <w:t>Neurosci</w:t>
      </w:r>
      <w:proofErr w:type="spellEnd"/>
      <w:r w:rsidRPr="00BD445E">
        <w:rPr>
          <w:rFonts w:ascii="Palatino Linotype" w:hAnsi="Palatino Linotype" w:cs="Times New Roman"/>
          <w:sz w:val="20"/>
        </w:rPr>
        <w:t xml:space="preserve">. 9:128. DOI: 10.3389/fnhum.2015.00128 </w:t>
      </w:r>
    </w:p>
    <w:p w14:paraId="37D17AB4" w14:textId="77777777" w:rsidR="007603FB" w:rsidRPr="00BD445E" w:rsidRDefault="007603FB" w:rsidP="007603FB">
      <w:pPr>
        <w:pStyle w:val="DataField11pt-Single"/>
        <w:rPr>
          <w:rStyle w:val="Strong"/>
          <w:rFonts w:ascii="Palatino Linotype" w:hAnsi="Palatino Linotype" w:cs="Times New Roman"/>
          <w:b w:val="0"/>
          <w:bCs w:val="0"/>
          <w:sz w:val="20"/>
        </w:rPr>
      </w:pPr>
    </w:p>
    <w:p w14:paraId="5D9DF7CE" w14:textId="51D37237" w:rsidR="0045322F" w:rsidRPr="00BD445E" w:rsidRDefault="0045322F" w:rsidP="007603FB">
      <w:pPr>
        <w:pStyle w:val="DataField11pt-Single"/>
        <w:numPr>
          <w:ilvl w:val="0"/>
          <w:numId w:val="57"/>
        </w:numPr>
        <w:rPr>
          <w:rStyle w:val="Strong"/>
          <w:rFonts w:ascii="Palatino Linotype" w:hAnsi="Palatino Linotype" w:cs="Times New Roman"/>
          <w:b w:val="0"/>
          <w:bCs w:val="0"/>
          <w:sz w:val="20"/>
        </w:rPr>
      </w:pPr>
      <w:r w:rsidRPr="00BD445E">
        <w:rPr>
          <w:rStyle w:val="Strong"/>
          <w:rFonts w:ascii="Palatino Linotype" w:hAnsi="Palatino Linotype" w:cs="Times New Roman"/>
          <w:b w:val="0"/>
          <w:bCs w:val="0"/>
          <w:sz w:val="20"/>
        </w:rPr>
        <w:t xml:space="preserve">Nguyen, J., </w:t>
      </w:r>
      <w:proofErr w:type="spellStart"/>
      <w:r w:rsidRPr="00BD445E">
        <w:rPr>
          <w:rStyle w:val="Strong"/>
          <w:rFonts w:ascii="Palatino Linotype" w:hAnsi="Palatino Linotype" w:cs="Times New Roman"/>
          <w:b w:val="0"/>
          <w:bCs w:val="0"/>
          <w:sz w:val="20"/>
        </w:rPr>
        <w:t>Papathomas</w:t>
      </w:r>
      <w:proofErr w:type="spellEnd"/>
      <w:r w:rsidRPr="00BD445E">
        <w:rPr>
          <w:rStyle w:val="Strong"/>
          <w:rFonts w:ascii="Palatino Linotype" w:hAnsi="Palatino Linotype" w:cs="Times New Roman"/>
          <w:b w:val="0"/>
          <w:bCs w:val="0"/>
          <w:sz w:val="20"/>
        </w:rPr>
        <w:t xml:space="preserve">, T.V., </w:t>
      </w:r>
      <w:proofErr w:type="spellStart"/>
      <w:r w:rsidRPr="00BD445E">
        <w:rPr>
          <w:rStyle w:val="Strong"/>
          <w:rFonts w:ascii="Palatino Linotype" w:hAnsi="Palatino Linotype" w:cs="Times New Roman"/>
          <w:b w:val="0"/>
          <w:bCs w:val="0"/>
          <w:sz w:val="20"/>
        </w:rPr>
        <w:t>Ravaliya</w:t>
      </w:r>
      <w:proofErr w:type="spellEnd"/>
      <w:r w:rsidRPr="00BD445E">
        <w:rPr>
          <w:rStyle w:val="Strong"/>
          <w:rFonts w:ascii="Palatino Linotype" w:hAnsi="Palatino Linotype" w:cs="Times New Roman"/>
          <w:b w:val="0"/>
          <w:bCs w:val="0"/>
          <w:sz w:val="20"/>
        </w:rPr>
        <w:t>, J., Torres, E.B., (2014) “Methods to explore the influence of top-down visual processes on motor behavior,”. The Journal of Visual Experiments, (86) e51422 DOI:10.3791/51422</w:t>
      </w:r>
    </w:p>
    <w:p w14:paraId="5645E0F1" w14:textId="77777777" w:rsidR="007603FB" w:rsidRPr="00BD445E" w:rsidRDefault="007603FB" w:rsidP="007603FB">
      <w:pPr>
        <w:pStyle w:val="DataField11pt-Single"/>
        <w:rPr>
          <w:rStyle w:val="Strong"/>
          <w:rFonts w:ascii="Palatino Linotype" w:hAnsi="Palatino Linotype" w:cs="Times New Roman"/>
          <w:b w:val="0"/>
          <w:bCs w:val="0"/>
          <w:sz w:val="20"/>
        </w:rPr>
      </w:pPr>
    </w:p>
    <w:p w14:paraId="10386F2F" w14:textId="3A11C1D5" w:rsidR="0045322F" w:rsidRPr="00BD445E" w:rsidRDefault="0045322F" w:rsidP="007603FB">
      <w:pPr>
        <w:pStyle w:val="DataField11pt-Single"/>
        <w:numPr>
          <w:ilvl w:val="0"/>
          <w:numId w:val="57"/>
        </w:numPr>
        <w:rPr>
          <w:rStyle w:val="Strong"/>
          <w:rFonts w:ascii="Palatino Linotype" w:hAnsi="Palatino Linotype" w:cs="Times New Roman"/>
          <w:b w:val="0"/>
          <w:bCs w:val="0"/>
          <w:sz w:val="20"/>
        </w:rPr>
      </w:pPr>
      <w:r w:rsidRPr="00BD445E">
        <w:rPr>
          <w:rStyle w:val="Strong"/>
          <w:rFonts w:ascii="Palatino Linotype" w:hAnsi="Palatino Linotype" w:cs="Times New Roman"/>
          <w:b w:val="0"/>
          <w:bCs w:val="0"/>
          <w:sz w:val="20"/>
        </w:rPr>
        <w:t>Torres, E.B., Cole J, Poizner H (2014). “Motor output variability, deafferentation and putative deficits in kinesthetic reafference in Parkinson's disease.”, Front in Human Neuroscience, 8:823, 61-80, doi:10.3389/fnhum.2014.00823.</w:t>
      </w:r>
    </w:p>
    <w:p w14:paraId="4F48E1F8" w14:textId="77777777" w:rsidR="007603FB" w:rsidRPr="00BD445E" w:rsidRDefault="007603FB" w:rsidP="007603FB">
      <w:pPr>
        <w:pStyle w:val="DataField11pt-Single"/>
        <w:rPr>
          <w:rStyle w:val="Strong"/>
          <w:rFonts w:ascii="Palatino Linotype" w:hAnsi="Palatino Linotype" w:cs="Times New Roman"/>
          <w:b w:val="0"/>
          <w:bCs w:val="0"/>
          <w:sz w:val="20"/>
        </w:rPr>
      </w:pPr>
    </w:p>
    <w:p w14:paraId="600E0D47" w14:textId="474C2589" w:rsidR="0045322F" w:rsidRPr="00BD445E" w:rsidRDefault="0045322F" w:rsidP="007603FB">
      <w:pPr>
        <w:pStyle w:val="DataField11pt-Single"/>
        <w:numPr>
          <w:ilvl w:val="0"/>
          <w:numId w:val="57"/>
        </w:numPr>
        <w:rPr>
          <w:rStyle w:val="Strong"/>
          <w:rFonts w:ascii="Palatino Linotype" w:hAnsi="Palatino Linotype" w:cs="Times New Roman"/>
          <w:b w:val="0"/>
          <w:bCs w:val="0"/>
          <w:sz w:val="20"/>
        </w:rPr>
      </w:pPr>
      <w:r w:rsidRPr="00BD445E">
        <w:rPr>
          <w:rStyle w:val="Strong"/>
          <w:rFonts w:ascii="Palatino Linotype" w:hAnsi="Palatino Linotype" w:cs="Times New Roman"/>
          <w:b w:val="0"/>
          <w:bCs w:val="0"/>
          <w:sz w:val="20"/>
        </w:rPr>
        <w:t>Choi, K., Torres, E.B. (2014) “Intentional signal in prefrontal cortex generalizes across different sensory modalities.”, The Journal of Neurophysiology, DOI: 10.1152/jn.00505.2013</w:t>
      </w:r>
    </w:p>
    <w:p w14:paraId="5BCFA079" w14:textId="77777777" w:rsidR="007603FB" w:rsidRPr="00BD445E" w:rsidRDefault="007603FB" w:rsidP="007603FB">
      <w:pPr>
        <w:rPr>
          <w:rFonts w:ascii="Palatino Linotype" w:hAnsi="Palatino Linotype"/>
          <w:sz w:val="20"/>
          <w:szCs w:val="20"/>
        </w:rPr>
      </w:pPr>
    </w:p>
    <w:p w14:paraId="22E17BCA" w14:textId="6B41F136" w:rsidR="0045322F" w:rsidRPr="00BD445E" w:rsidRDefault="0045322F" w:rsidP="007603FB">
      <w:pPr>
        <w:pStyle w:val="ListParagraph"/>
        <w:numPr>
          <w:ilvl w:val="0"/>
          <w:numId w:val="57"/>
        </w:numPr>
        <w:rPr>
          <w:rStyle w:val="Hyperlink"/>
          <w:rFonts w:ascii="Palatino Linotype" w:hAnsi="Palatino Linotype"/>
          <w:color w:val="auto"/>
          <w:szCs w:val="20"/>
          <w:u w:val="none"/>
        </w:rPr>
      </w:pPr>
      <w:r w:rsidRPr="00BD445E">
        <w:rPr>
          <w:rFonts w:ascii="Palatino Linotype" w:hAnsi="Palatino Linotype"/>
          <w:szCs w:val="20"/>
        </w:rPr>
        <w:t xml:space="preserve">Torres, E.B., Quian Quiroga, R., Cui, H., </w:t>
      </w:r>
      <w:proofErr w:type="spellStart"/>
      <w:r w:rsidRPr="00BD445E">
        <w:rPr>
          <w:rFonts w:ascii="Palatino Linotype" w:hAnsi="Palatino Linotype"/>
          <w:szCs w:val="20"/>
        </w:rPr>
        <w:t>Buneo</w:t>
      </w:r>
      <w:proofErr w:type="spellEnd"/>
      <w:r w:rsidRPr="00BD445E">
        <w:rPr>
          <w:rFonts w:ascii="Palatino Linotype" w:hAnsi="Palatino Linotype"/>
          <w:szCs w:val="20"/>
        </w:rPr>
        <w:t>, C., (2013) “Neural correlates of learning and trajectory planning in the posterior parietal cortex.”, Frontiers in Integrative Neuroscience 7:39</w:t>
      </w:r>
      <w:r w:rsidRPr="00BD445E">
        <w:rPr>
          <w:rStyle w:val="apple-converted-space"/>
          <w:rFonts w:ascii="Palatino Linotype" w:hAnsi="Palatino Linotype"/>
          <w:szCs w:val="20"/>
          <w:shd w:val="clear" w:color="auto" w:fill="FFFFFF"/>
        </w:rPr>
        <w:t> </w:t>
      </w:r>
      <w:r w:rsidRPr="00BD445E">
        <w:rPr>
          <w:rFonts w:ascii="Palatino Linotype" w:hAnsi="Palatino Linotype"/>
          <w:szCs w:val="20"/>
          <w:shd w:val="clear" w:color="auto" w:fill="FFFFFF"/>
        </w:rPr>
        <w:t>DOI 10.3389/fnint.2013.00039</w:t>
      </w:r>
    </w:p>
    <w:p w14:paraId="44B83E7C" w14:textId="77777777" w:rsidR="007603FB" w:rsidRPr="00BD445E" w:rsidRDefault="007603FB" w:rsidP="007603FB">
      <w:pPr>
        <w:pStyle w:val="DataField11pt-Single"/>
        <w:rPr>
          <w:rFonts w:ascii="Palatino Linotype" w:hAnsi="Palatino Linotype" w:cs="Times New Roman"/>
          <w:sz w:val="20"/>
        </w:rPr>
      </w:pPr>
    </w:p>
    <w:p w14:paraId="7CDF58A8" w14:textId="08C33AED" w:rsidR="0045322F" w:rsidRPr="00BD445E" w:rsidRDefault="0045322F" w:rsidP="007603FB">
      <w:pPr>
        <w:pStyle w:val="DataField11pt-Single"/>
        <w:numPr>
          <w:ilvl w:val="0"/>
          <w:numId w:val="57"/>
        </w:numPr>
        <w:rPr>
          <w:rFonts w:ascii="Palatino Linotype" w:hAnsi="Palatino Linotype" w:cs="Times New Roman"/>
          <w:sz w:val="20"/>
        </w:rPr>
      </w:pPr>
      <w:r w:rsidRPr="00BD445E">
        <w:rPr>
          <w:rFonts w:ascii="Palatino Linotype" w:hAnsi="Palatino Linotype" w:cs="Times New Roman"/>
          <w:sz w:val="20"/>
        </w:rPr>
        <w:t>Torres, E.B., (2011) “Two classes of movements in motor control.”, Experimental Brain Research 215:269-283 DOI: 10.1007/s00221-011-2892-8</w:t>
      </w:r>
    </w:p>
    <w:p w14:paraId="386B55B1" w14:textId="77777777" w:rsidR="007603FB" w:rsidRPr="00BD445E" w:rsidRDefault="007603FB" w:rsidP="007603FB">
      <w:pPr>
        <w:rPr>
          <w:rFonts w:ascii="Palatino Linotype" w:hAnsi="Palatino Linotype"/>
          <w:sz w:val="20"/>
          <w:szCs w:val="20"/>
        </w:rPr>
      </w:pPr>
    </w:p>
    <w:p w14:paraId="38BA0EC5" w14:textId="473431E7" w:rsidR="0045322F" w:rsidRPr="00BD445E" w:rsidRDefault="0045322F" w:rsidP="007603FB">
      <w:pPr>
        <w:pStyle w:val="ListParagraph"/>
        <w:numPr>
          <w:ilvl w:val="0"/>
          <w:numId w:val="57"/>
        </w:numPr>
        <w:rPr>
          <w:rFonts w:ascii="Palatino Linotype" w:hAnsi="Palatino Linotype"/>
          <w:szCs w:val="20"/>
        </w:rPr>
      </w:pPr>
      <w:r w:rsidRPr="00BD445E">
        <w:rPr>
          <w:rFonts w:ascii="Palatino Linotype" w:hAnsi="Palatino Linotype"/>
          <w:szCs w:val="20"/>
        </w:rPr>
        <w:t xml:space="preserve">Torres, E.B., Raymer, A., Rothi, L.G., Heilman, K.M., Poizner, H. (2010) “Sensory-Spatial Transformations in the Left Posterior Parietal Cortex May Contribute to Reach Timing” Journal of Neurophysiology 104:2375-2388 </w:t>
      </w:r>
      <w:r w:rsidRPr="00BD445E">
        <w:rPr>
          <w:rFonts w:ascii="Palatino Linotype" w:hAnsi="Palatino Linotype"/>
          <w:szCs w:val="20"/>
          <w:shd w:val="clear" w:color="auto" w:fill="FFFFFF"/>
        </w:rPr>
        <w:t>DOI: 10.1152/jn.00089.2010</w:t>
      </w:r>
    </w:p>
    <w:p w14:paraId="529F600A" w14:textId="77777777" w:rsidR="007603FB" w:rsidRPr="00BD445E" w:rsidRDefault="007603FB" w:rsidP="007603FB">
      <w:pPr>
        <w:rPr>
          <w:rFonts w:ascii="Palatino Linotype" w:hAnsi="Palatino Linotype"/>
          <w:sz w:val="20"/>
          <w:szCs w:val="20"/>
        </w:rPr>
      </w:pPr>
    </w:p>
    <w:p w14:paraId="54D574E1" w14:textId="4236FD47" w:rsidR="0045322F" w:rsidRPr="00BD445E" w:rsidRDefault="0045322F" w:rsidP="007603FB">
      <w:pPr>
        <w:pStyle w:val="ListParagraph"/>
        <w:numPr>
          <w:ilvl w:val="0"/>
          <w:numId w:val="57"/>
        </w:numPr>
        <w:rPr>
          <w:rFonts w:ascii="Palatino Linotype" w:hAnsi="Palatino Linotype"/>
          <w:szCs w:val="20"/>
        </w:rPr>
      </w:pPr>
      <w:r w:rsidRPr="00BD445E">
        <w:rPr>
          <w:rFonts w:ascii="Palatino Linotype" w:hAnsi="Palatino Linotype"/>
          <w:szCs w:val="20"/>
        </w:rPr>
        <w:t xml:space="preserve">Torres, E.B., (2010) “New symmetry of intended curved reaches.”, Journal of Behavioral Brain Functions 6:31, p.1-20) </w:t>
      </w:r>
      <w:r w:rsidRPr="00BD445E">
        <w:rPr>
          <w:rFonts w:ascii="Palatino Linotype" w:hAnsi="Palatino Linotype"/>
          <w:szCs w:val="20"/>
          <w:shd w:val="clear" w:color="auto" w:fill="FFFFFF"/>
        </w:rPr>
        <w:t>DOI:10.1186/1744-9081-6-21</w:t>
      </w:r>
    </w:p>
    <w:p w14:paraId="6D787BEC" w14:textId="77777777" w:rsidR="007603FB" w:rsidRPr="00BD445E" w:rsidRDefault="007603FB" w:rsidP="007603FB">
      <w:pPr>
        <w:adjustRightInd w:val="0"/>
        <w:rPr>
          <w:rFonts w:ascii="Palatino Linotype" w:hAnsi="Palatino Linotype"/>
          <w:sz w:val="20"/>
          <w:szCs w:val="20"/>
        </w:rPr>
      </w:pPr>
    </w:p>
    <w:p w14:paraId="1BF1C95C" w14:textId="26E2FFB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Torres, E.B., Ganguly, K., José, J.V., Carmena, J.M. (2008) “From multiple neural cortical networks to motor mechanical behavior: the importance of inherent learning over separable space-time length scales.”, BMC Neuroscience, 9 (Suppl 1): p70</w:t>
      </w:r>
      <w:r w:rsidRPr="00BD445E">
        <w:rPr>
          <w:rFonts w:ascii="Palatino Linotype" w:hAnsi="Palatino Linotype"/>
          <w:szCs w:val="20"/>
          <w:shd w:val="clear" w:color="auto" w:fill="FFFFFF"/>
        </w:rPr>
        <w:t xml:space="preserve"> DOI:10.1186/1471-2202-9-S1-P70</w:t>
      </w:r>
    </w:p>
    <w:p w14:paraId="0A2E2235" w14:textId="77777777" w:rsidR="007603FB" w:rsidRPr="00BD445E" w:rsidRDefault="007603FB" w:rsidP="007603FB">
      <w:pPr>
        <w:adjustRightInd w:val="0"/>
        <w:rPr>
          <w:rFonts w:ascii="Palatino Linotype" w:hAnsi="Palatino Linotype"/>
          <w:sz w:val="20"/>
          <w:szCs w:val="20"/>
          <w:shd w:val="clear" w:color="auto" w:fill="FFFFFF"/>
        </w:rPr>
      </w:pPr>
    </w:p>
    <w:p w14:paraId="25C69E4C" w14:textId="190C5BE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shd w:val="clear" w:color="auto" w:fill="FFFFFF"/>
        </w:rPr>
        <w:t>Zipser, D., Torres, E.B., “Computing movement geometry: a step in sensory-motor transformations.”,</w:t>
      </w:r>
      <w:r w:rsidRPr="00BD445E">
        <w:rPr>
          <w:rFonts w:ascii="Palatino Linotype" w:hAnsi="Palatino Linotype"/>
          <w:szCs w:val="20"/>
        </w:rPr>
        <w:t xml:space="preserve"> </w:t>
      </w:r>
      <w:r w:rsidRPr="00BD445E">
        <w:rPr>
          <w:rFonts w:ascii="Palatino Linotype" w:hAnsi="Palatino Linotype"/>
          <w:szCs w:val="20"/>
          <w:shd w:val="clear" w:color="auto" w:fill="FFFFFF"/>
        </w:rPr>
        <w:t xml:space="preserve">165:411-24. </w:t>
      </w:r>
      <w:proofErr w:type="spellStart"/>
      <w:r w:rsidRPr="00BD445E">
        <w:rPr>
          <w:rFonts w:ascii="Palatino Linotype" w:hAnsi="Palatino Linotype"/>
          <w:szCs w:val="20"/>
          <w:shd w:val="clear" w:color="auto" w:fill="FFFFFF"/>
        </w:rPr>
        <w:t>doi</w:t>
      </w:r>
      <w:proofErr w:type="spellEnd"/>
      <w:r w:rsidRPr="00BD445E">
        <w:rPr>
          <w:rFonts w:ascii="Palatino Linotype" w:hAnsi="Palatino Linotype"/>
          <w:szCs w:val="20"/>
          <w:shd w:val="clear" w:color="auto" w:fill="FFFFFF"/>
        </w:rPr>
        <w:t>: 10.1016/S0079-6123(06)65026-7</w:t>
      </w:r>
    </w:p>
    <w:p w14:paraId="4BDDDA4B" w14:textId="77777777" w:rsidR="007603FB" w:rsidRPr="00BD445E" w:rsidRDefault="007603FB" w:rsidP="007603FB">
      <w:pPr>
        <w:adjustRightInd w:val="0"/>
        <w:rPr>
          <w:rFonts w:ascii="Palatino Linotype" w:hAnsi="Palatino Linotype"/>
          <w:sz w:val="20"/>
          <w:szCs w:val="20"/>
        </w:rPr>
      </w:pPr>
    </w:p>
    <w:p w14:paraId="4FB39536" w14:textId="1A58631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Torres, E.B., Andersen, R., (2006) “Space-time separation during obstacle-avoidance learning in monkeys.”, Journal of Neurophysiology 96: 2613-2632 DOI: 10.1152/jn.00188.2006</w:t>
      </w:r>
    </w:p>
    <w:p w14:paraId="62358259" w14:textId="77777777" w:rsidR="007603FB" w:rsidRPr="00BD445E" w:rsidRDefault="007603FB" w:rsidP="007603FB">
      <w:pPr>
        <w:adjustRightInd w:val="0"/>
        <w:rPr>
          <w:rFonts w:ascii="Palatino Linotype" w:hAnsi="Palatino Linotype"/>
          <w:sz w:val="20"/>
          <w:szCs w:val="20"/>
        </w:rPr>
      </w:pPr>
    </w:p>
    <w:p w14:paraId="37701D06" w14:textId="63FFAA4F"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Zipser, D. (2004) “Simultaneous control of hand displacements and rotations in orientation-matching experiments.”, Journal of Applied Physiology 96: 1978-1987, </w:t>
      </w:r>
    </w:p>
    <w:p w14:paraId="725AA427" w14:textId="77777777" w:rsidR="007603FB" w:rsidRPr="00BD445E" w:rsidRDefault="007603FB" w:rsidP="007603FB">
      <w:pPr>
        <w:adjustRightInd w:val="0"/>
        <w:rPr>
          <w:rFonts w:ascii="Palatino Linotype" w:hAnsi="Palatino Linotype"/>
          <w:sz w:val="20"/>
          <w:szCs w:val="20"/>
        </w:rPr>
      </w:pPr>
    </w:p>
    <w:p w14:paraId="631631F0" w14:textId="39D66E8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Selected for commentary in Highlighted Topic “Neural Control of Movement”</w:t>
      </w:r>
      <w:r w:rsidRPr="00BD445E">
        <w:rPr>
          <w:rFonts w:ascii="Palatino Linotype" w:hAnsi="Palatino Linotype"/>
          <w:szCs w:val="20"/>
          <w:bdr w:val="none" w:sz="0" w:space="0" w:color="auto" w:frame="1"/>
          <w:shd w:val="clear" w:color="auto" w:fill="FFFFFF"/>
        </w:rPr>
        <w:t xml:space="preserve"> </w:t>
      </w:r>
      <w:r w:rsidRPr="00BD445E">
        <w:rPr>
          <w:rStyle w:val="label"/>
          <w:rFonts w:ascii="Palatino Linotype" w:hAnsi="Palatino Linotype"/>
          <w:szCs w:val="20"/>
          <w:bdr w:val="none" w:sz="0" w:space="0" w:color="auto" w:frame="1"/>
          <w:shd w:val="clear" w:color="auto" w:fill="FFFFFF"/>
        </w:rPr>
        <w:t>DOI:</w:t>
      </w:r>
      <w:r w:rsidRPr="00BD445E">
        <w:rPr>
          <w:rFonts w:ascii="Palatino Linotype" w:hAnsi="Palatino Linotype"/>
          <w:szCs w:val="20"/>
          <w:shd w:val="clear" w:color="auto" w:fill="FFFFFF"/>
        </w:rPr>
        <w:t> 10.1152/japplphysiol.00872.2003</w:t>
      </w:r>
      <w:r w:rsidRPr="00BD445E">
        <w:rPr>
          <w:rFonts w:ascii="Palatino Linotype" w:hAnsi="Palatino Linotype"/>
          <w:szCs w:val="20"/>
        </w:rPr>
        <w:t xml:space="preserve"> </w:t>
      </w:r>
    </w:p>
    <w:p w14:paraId="043E4592" w14:textId="77777777" w:rsidR="007603FB" w:rsidRPr="00BD445E" w:rsidRDefault="007603FB" w:rsidP="007603FB">
      <w:pPr>
        <w:adjustRightInd w:val="0"/>
        <w:rPr>
          <w:rFonts w:ascii="Palatino Linotype" w:hAnsi="Palatino Linotype"/>
          <w:sz w:val="20"/>
          <w:szCs w:val="20"/>
        </w:rPr>
      </w:pPr>
    </w:p>
    <w:p w14:paraId="209D455D" w14:textId="3F817412" w:rsidR="00BE2CFF" w:rsidRPr="00BD445E" w:rsidRDefault="0045322F" w:rsidP="00BE2CFF">
      <w:pPr>
        <w:pStyle w:val="ListParagraph"/>
        <w:numPr>
          <w:ilvl w:val="0"/>
          <w:numId w:val="57"/>
        </w:numPr>
        <w:adjustRightInd w:val="0"/>
        <w:rPr>
          <w:rFonts w:ascii="Palatino Linotype" w:hAnsi="Palatino Linotype"/>
          <w:szCs w:val="20"/>
        </w:rPr>
      </w:pPr>
      <w:r w:rsidRPr="00BD445E">
        <w:rPr>
          <w:rFonts w:ascii="Palatino Linotype" w:hAnsi="Palatino Linotype"/>
          <w:szCs w:val="20"/>
        </w:rPr>
        <w:t>Torres, E.B., Zipser, D. (2002) “Reaching to grasp with a multi-jointed arm (I): A computational model.”, Journal of Neurophysiology 88: 2355-2387 DOI:10.1152/jn.00030.2002</w:t>
      </w:r>
    </w:p>
    <w:p w14:paraId="6645BD9B" w14:textId="77777777" w:rsidR="00BE2CFF" w:rsidRPr="00BD445E" w:rsidRDefault="00BE2CFF" w:rsidP="00BE2CFF">
      <w:pPr>
        <w:pStyle w:val="ListParagraph"/>
        <w:rPr>
          <w:rFonts w:ascii="Palatino Linotype" w:hAnsi="Palatino Linotype"/>
          <w:szCs w:val="20"/>
        </w:rPr>
      </w:pPr>
    </w:p>
    <w:p w14:paraId="41153958" w14:textId="7CDF71D1" w:rsidR="00BE2CFF" w:rsidRPr="00BD445E" w:rsidRDefault="00BE2CFF" w:rsidP="00BE2CFF">
      <w:pPr>
        <w:adjustRightInd w:val="0"/>
        <w:rPr>
          <w:rFonts w:ascii="Palatino Linotype" w:hAnsi="Palatino Linotype"/>
          <w:i/>
          <w:iCs/>
          <w:szCs w:val="20"/>
        </w:rPr>
      </w:pPr>
      <w:r w:rsidRPr="00BD445E">
        <w:rPr>
          <w:rFonts w:ascii="Palatino Linotype" w:hAnsi="Palatino Linotype"/>
          <w:i/>
          <w:iCs/>
          <w:szCs w:val="20"/>
        </w:rPr>
        <w:t>Editorials and Perspectives on Neuroscience</w:t>
      </w:r>
    </w:p>
    <w:p w14:paraId="228BFA36" w14:textId="77777777" w:rsidR="00BE2CFF" w:rsidRPr="00BD445E" w:rsidRDefault="00BE2CFF" w:rsidP="00BE2CFF">
      <w:pPr>
        <w:adjustRightInd w:val="0"/>
        <w:rPr>
          <w:rFonts w:ascii="Palatino Linotype" w:hAnsi="Palatino Linotype"/>
          <w:i/>
          <w:iCs/>
          <w:szCs w:val="20"/>
        </w:rPr>
      </w:pPr>
    </w:p>
    <w:p w14:paraId="60CF5451" w14:textId="2F6279A1" w:rsidR="00BE2CFF" w:rsidRPr="00BD445E" w:rsidRDefault="00BE2CFF" w:rsidP="00BE2CFF">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“Horizons in integrative neuroscience 2022” 2023, Front. </w:t>
      </w:r>
      <w:proofErr w:type="spellStart"/>
      <w:r w:rsidRPr="00BD445E">
        <w:rPr>
          <w:rFonts w:ascii="Palatino Linotype" w:hAnsi="Palatino Linotype"/>
          <w:szCs w:val="20"/>
        </w:rPr>
        <w:t>Integr</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09 October 2023 Volume 17 - 2023 | </w:t>
      </w:r>
      <w:hyperlink r:id="rId21" w:history="1">
        <w:r w:rsidRPr="00BD445E">
          <w:rPr>
            <w:rStyle w:val="Hyperlink"/>
            <w:rFonts w:ascii="Palatino Linotype" w:hAnsi="Palatino Linotype"/>
            <w:szCs w:val="20"/>
          </w:rPr>
          <w:t>https://doi.org/10.3389/fnint.2023.1290824</w:t>
        </w:r>
      </w:hyperlink>
    </w:p>
    <w:p w14:paraId="02F75D89" w14:textId="77777777" w:rsidR="00BE2CFF" w:rsidRPr="00BD445E" w:rsidRDefault="00BE2CFF" w:rsidP="00BE2CFF">
      <w:pPr>
        <w:pStyle w:val="ListParagraph"/>
        <w:adjustRightInd w:val="0"/>
        <w:rPr>
          <w:rFonts w:ascii="Palatino Linotype" w:hAnsi="Palatino Linotype"/>
          <w:szCs w:val="20"/>
        </w:rPr>
      </w:pPr>
    </w:p>
    <w:p w14:paraId="001156CD" w14:textId="0BCE52A7" w:rsidR="00BE2CFF" w:rsidRPr="00BD445E" w:rsidRDefault="00BE2CFF" w:rsidP="00BE2CFF">
      <w:pPr>
        <w:pStyle w:val="ListParagraph"/>
        <w:numPr>
          <w:ilvl w:val="0"/>
          <w:numId w:val="57"/>
        </w:numPr>
        <w:rPr>
          <w:rFonts w:ascii="Palatino Linotype" w:hAnsi="Palatino Linotype"/>
          <w:szCs w:val="20"/>
        </w:rPr>
      </w:pPr>
      <w:r w:rsidRPr="00BD445E">
        <w:rPr>
          <w:rFonts w:ascii="Palatino Linotype" w:hAnsi="Palatino Linotype"/>
          <w:szCs w:val="20"/>
        </w:rPr>
        <w:t xml:space="preserve">Moreno FJ, Caballero C and Barbado D (2023) </w:t>
      </w:r>
      <w:r w:rsidR="00081C7B" w:rsidRPr="00BD445E">
        <w:rPr>
          <w:rFonts w:ascii="Palatino Linotype" w:hAnsi="Palatino Linotype"/>
          <w:szCs w:val="20"/>
        </w:rPr>
        <w:t>“</w:t>
      </w:r>
      <w:r w:rsidRPr="00BD445E">
        <w:rPr>
          <w:rFonts w:ascii="Palatino Linotype" w:hAnsi="Palatino Linotype"/>
          <w:szCs w:val="20"/>
        </w:rPr>
        <w:t>The role of movement variability in motor control and learning, analysis methods and practical applications.</w:t>
      </w:r>
      <w:r w:rsidR="00081C7B" w:rsidRPr="00BD445E">
        <w:rPr>
          <w:rFonts w:ascii="Palatino Linotype" w:hAnsi="Palatino Linotype"/>
          <w:szCs w:val="20"/>
        </w:rPr>
        <w:t>”</w:t>
      </w:r>
      <w:r w:rsidRPr="00BD445E">
        <w:rPr>
          <w:rFonts w:ascii="Palatino Linotype" w:hAnsi="Palatino Linotype"/>
          <w:szCs w:val="20"/>
        </w:rPr>
        <w:t xml:space="preserve"> Front. Psychol. 14:1260878. </w:t>
      </w:r>
      <w:proofErr w:type="spellStart"/>
      <w:r w:rsidRPr="00BD445E">
        <w:rPr>
          <w:rFonts w:ascii="Palatino Linotype" w:hAnsi="Palatino Linotype"/>
          <w:szCs w:val="20"/>
        </w:rPr>
        <w:t>doi</w:t>
      </w:r>
      <w:proofErr w:type="spellEnd"/>
      <w:r w:rsidRPr="00BD445E">
        <w:rPr>
          <w:rFonts w:ascii="Palatino Linotype" w:hAnsi="Palatino Linotype"/>
          <w:szCs w:val="20"/>
        </w:rPr>
        <w:t>: 10.3389/fpsyg.2023.1260878</w:t>
      </w:r>
    </w:p>
    <w:p w14:paraId="525D483E" w14:textId="77777777" w:rsidR="00BE2CFF" w:rsidRPr="00BD445E" w:rsidRDefault="00BE2CFF" w:rsidP="00BE2CFF">
      <w:pPr>
        <w:pStyle w:val="ListParagraph"/>
        <w:adjustRightInd w:val="0"/>
        <w:rPr>
          <w:rFonts w:ascii="Palatino Linotype" w:hAnsi="Palatino Linotype"/>
          <w:szCs w:val="20"/>
        </w:rPr>
      </w:pPr>
    </w:p>
    <w:p w14:paraId="75E25D5B" w14:textId="77777777" w:rsidR="00BE2CFF" w:rsidRPr="00BD445E" w:rsidRDefault="00BE2CFF" w:rsidP="00BE2CFF">
      <w:pPr>
        <w:pStyle w:val="ListParagraph"/>
        <w:numPr>
          <w:ilvl w:val="0"/>
          <w:numId w:val="57"/>
        </w:numPr>
        <w:rPr>
          <w:rFonts w:ascii="Palatino Linotype" w:hAnsi="Palatino Linotype"/>
          <w:szCs w:val="20"/>
        </w:rPr>
      </w:pPr>
      <w:r w:rsidRPr="00BD445E">
        <w:rPr>
          <w:rFonts w:ascii="Palatino Linotype" w:hAnsi="Palatino Linotype"/>
          <w:szCs w:val="20"/>
        </w:rPr>
        <w:t xml:space="preserve">Torres, E.B., “Insights in Integrative Neuroscience 2022”, 2022, https://www.frontiersin.org/research-topics/43343/insights-in-integrative-neuroscience-2022 </w:t>
      </w:r>
    </w:p>
    <w:p w14:paraId="3D610454" w14:textId="77777777" w:rsidR="00BE2CFF" w:rsidRPr="00BD445E" w:rsidRDefault="00BE2CFF" w:rsidP="00BE2CFF">
      <w:pPr>
        <w:rPr>
          <w:rFonts w:ascii="Palatino Linotype" w:hAnsi="Palatino Linotype"/>
          <w:szCs w:val="20"/>
        </w:rPr>
      </w:pPr>
    </w:p>
    <w:p w14:paraId="538E84D9" w14:textId="77777777" w:rsidR="00BE2CFF" w:rsidRPr="00BD445E" w:rsidRDefault="00BE2CFF" w:rsidP="00BE2CFF">
      <w:pPr>
        <w:pStyle w:val="ListParagraph"/>
        <w:numPr>
          <w:ilvl w:val="0"/>
          <w:numId w:val="57"/>
        </w:numPr>
        <w:rPr>
          <w:rFonts w:ascii="Palatino Linotype" w:hAnsi="Palatino Linotype"/>
          <w:szCs w:val="20"/>
        </w:rPr>
      </w:pPr>
      <w:r w:rsidRPr="00BD445E">
        <w:rPr>
          <w:rFonts w:ascii="Palatino Linotype" w:hAnsi="Palatino Linotype"/>
          <w:szCs w:val="20"/>
        </w:rPr>
        <w:t xml:space="preserve">Torres, E.B., “Frontiers in Integrative Neuroscience Editor’s Pick 2021”, Front. </w:t>
      </w:r>
      <w:proofErr w:type="spellStart"/>
      <w:r w:rsidRPr="00BD445E">
        <w:rPr>
          <w:rFonts w:ascii="Palatino Linotype" w:hAnsi="Palatino Linotype"/>
          <w:szCs w:val="20"/>
        </w:rPr>
        <w:t>Neurosci</w:t>
      </w:r>
      <w:proofErr w:type="spellEnd"/>
      <w:proofErr w:type="gramStart"/>
      <w:r w:rsidRPr="00BD445E">
        <w:rPr>
          <w:rFonts w:ascii="Palatino Linotype" w:hAnsi="Palatino Linotype"/>
          <w:szCs w:val="20"/>
        </w:rPr>
        <w:t>.,Nov</w:t>
      </w:r>
      <w:proofErr w:type="gramEnd"/>
      <w:r w:rsidRPr="00BD445E">
        <w:rPr>
          <w:rFonts w:ascii="Palatino Linotype" w:hAnsi="Palatino Linotype"/>
          <w:szCs w:val="20"/>
        </w:rPr>
        <w:t xml:space="preserve"> 2021 https://www.frontiersin.org/research-topics/21835/frontiers-in-integrative-neuroscience-editors-pick-2021/articles </w:t>
      </w:r>
    </w:p>
    <w:p w14:paraId="5ADBE12D" w14:textId="77777777" w:rsidR="00BE2CFF" w:rsidRPr="00BD445E" w:rsidRDefault="00BE2CFF" w:rsidP="00BE2CFF">
      <w:pPr>
        <w:rPr>
          <w:rFonts w:ascii="Palatino Linotype" w:hAnsi="Palatino Linotype"/>
          <w:szCs w:val="20"/>
        </w:rPr>
      </w:pPr>
    </w:p>
    <w:p w14:paraId="09558410" w14:textId="153D11ED" w:rsidR="00BE2CFF" w:rsidRPr="00BD445E" w:rsidRDefault="00BE2CFF" w:rsidP="00BE2CFF">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Maffei A, </w:t>
      </w:r>
      <w:proofErr w:type="spellStart"/>
      <w:r w:rsidRPr="00BD445E">
        <w:rPr>
          <w:rFonts w:ascii="Palatino Linotype" w:hAnsi="Palatino Linotype"/>
          <w:szCs w:val="20"/>
        </w:rPr>
        <w:t>Chiappalone</w:t>
      </w:r>
      <w:proofErr w:type="spellEnd"/>
      <w:r w:rsidRPr="00BD445E">
        <w:rPr>
          <w:rFonts w:ascii="Palatino Linotype" w:hAnsi="Palatino Linotype"/>
          <w:szCs w:val="20"/>
        </w:rPr>
        <w:t xml:space="preserve"> M, Fattore L, Torres EB, Tremblay M-È and Wierenga CJ (2022) “Women in neuroscience.” Front. </w:t>
      </w:r>
      <w:proofErr w:type="spellStart"/>
      <w:r w:rsidRPr="00BD445E">
        <w:rPr>
          <w:rFonts w:ascii="Palatino Linotype" w:hAnsi="Palatino Linotype"/>
          <w:szCs w:val="20"/>
        </w:rPr>
        <w:t>Integr</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16:1032506. </w:t>
      </w:r>
      <w:proofErr w:type="spellStart"/>
      <w:r w:rsidRPr="00BD445E">
        <w:rPr>
          <w:rFonts w:ascii="Palatino Linotype" w:hAnsi="Palatino Linotype"/>
          <w:szCs w:val="20"/>
        </w:rPr>
        <w:t>doi</w:t>
      </w:r>
      <w:proofErr w:type="spellEnd"/>
      <w:r w:rsidRPr="00BD445E">
        <w:rPr>
          <w:rFonts w:ascii="Palatino Linotype" w:hAnsi="Palatino Linotype"/>
          <w:szCs w:val="20"/>
        </w:rPr>
        <w:t>: 10.3389/fnint.2022.1032506</w:t>
      </w:r>
    </w:p>
    <w:p w14:paraId="08A0EC31" w14:textId="77777777" w:rsidR="00BE2CFF" w:rsidRPr="00BD445E" w:rsidRDefault="00BE2CFF" w:rsidP="00BE2CFF">
      <w:pPr>
        <w:pStyle w:val="ListParagraph"/>
        <w:rPr>
          <w:rFonts w:ascii="Palatino Linotype" w:hAnsi="Palatino Linotype"/>
          <w:szCs w:val="20"/>
        </w:rPr>
      </w:pPr>
    </w:p>
    <w:p w14:paraId="535F432D" w14:textId="2B4AF737" w:rsidR="00BE2CFF" w:rsidRPr="00BD445E" w:rsidRDefault="00BE2CFF" w:rsidP="00BE2CFF">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Segev, I., Sousa, N., D’Angelo, E., </w:t>
      </w:r>
      <w:proofErr w:type="spellStart"/>
      <w:r w:rsidR="009429BC" w:rsidRPr="00BD445E">
        <w:rPr>
          <w:rFonts w:ascii="Palatino Linotype" w:hAnsi="Palatino Linotype"/>
          <w:szCs w:val="20"/>
        </w:rPr>
        <w:t>Hnasel</w:t>
      </w:r>
      <w:proofErr w:type="spellEnd"/>
      <w:r w:rsidR="009429BC" w:rsidRPr="00BD445E">
        <w:rPr>
          <w:rFonts w:ascii="Palatino Linotype" w:hAnsi="Palatino Linotype"/>
          <w:szCs w:val="20"/>
        </w:rPr>
        <w:t xml:space="preserve">, C., </w:t>
      </w:r>
      <w:proofErr w:type="spellStart"/>
      <w:r w:rsidR="009429BC" w:rsidRPr="00BD445E">
        <w:rPr>
          <w:rFonts w:ascii="Palatino Linotype" w:hAnsi="Palatino Linotype"/>
          <w:szCs w:val="20"/>
        </w:rPr>
        <w:t>Heekeren</w:t>
      </w:r>
      <w:proofErr w:type="spellEnd"/>
      <w:r w:rsidR="009429BC" w:rsidRPr="00BD445E">
        <w:rPr>
          <w:rFonts w:ascii="Palatino Linotype" w:hAnsi="Palatino Linotype"/>
          <w:szCs w:val="20"/>
        </w:rPr>
        <w:t xml:space="preserve">, H.R., Nagarajan, S,S,, Torres, E.B., Simon, S., Meier, J.C., Harvey, R.J., Hensch, T.K., </w:t>
      </w:r>
      <w:proofErr w:type="spellStart"/>
      <w:r w:rsidR="009429BC" w:rsidRPr="00BD445E">
        <w:rPr>
          <w:rFonts w:ascii="Palatino Linotype" w:hAnsi="Palatino Linotype"/>
          <w:szCs w:val="20"/>
        </w:rPr>
        <w:t>Defelipe</w:t>
      </w:r>
      <w:proofErr w:type="spellEnd"/>
      <w:r w:rsidR="009429BC" w:rsidRPr="00BD445E">
        <w:rPr>
          <w:rFonts w:ascii="Palatino Linotype" w:hAnsi="Palatino Linotype"/>
          <w:szCs w:val="20"/>
        </w:rPr>
        <w:t xml:space="preserve">, J., Knoll, A.C., </w:t>
      </w:r>
      <w:proofErr w:type="spellStart"/>
      <w:r w:rsidR="009429BC" w:rsidRPr="00BD445E">
        <w:rPr>
          <w:rFonts w:ascii="Palatino Linotype" w:hAnsi="Palatino Linotype"/>
          <w:szCs w:val="20"/>
        </w:rPr>
        <w:t>Rohrbein</w:t>
      </w:r>
      <w:proofErr w:type="spellEnd"/>
      <w:r w:rsidR="009429BC" w:rsidRPr="00BD445E">
        <w:rPr>
          <w:rFonts w:ascii="Palatino Linotype" w:hAnsi="Palatino Linotype"/>
          <w:szCs w:val="20"/>
        </w:rPr>
        <w:t xml:space="preserve">, F.,  </w:t>
      </w:r>
      <w:proofErr w:type="spellStart"/>
      <w:r w:rsidR="009429BC" w:rsidRPr="00BD445E">
        <w:rPr>
          <w:rFonts w:ascii="Palatino Linotype" w:hAnsi="Palatino Linotype"/>
          <w:szCs w:val="20"/>
        </w:rPr>
        <w:t>Sanchex</w:t>
      </w:r>
      <w:proofErr w:type="spellEnd"/>
      <w:r w:rsidR="009429BC" w:rsidRPr="00BD445E">
        <w:rPr>
          <w:rFonts w:ascii="Palatino Linotype" w:hAnsi="Palatino Linotype"/>
          <w:szCs w:val="20"/>
        </w:rPr>
        <w:t xml:space="preserve">-Vives, Maria, V., Sjostrom, P.J., Kennedy, M.B., Bornstein, J.C., </w:t>
      </w:r>
      <w:proofErr w:type="spellStart"/>
      <w:r w:rsidR="009429BC" w:rsidRPr="00BD445E">
        <w:rPr>
          <w:rFonts w:ascii="Palatino Linotype" w:hAnsi="Palatino Linotype"/>
          <w:szCs w:val="20"/>
        </w:rPr>
        <w:t>Macefield</w:t>
      </w:r>
      <w:proofErr w:type="spellEnd"/>
      <w:r w:rsidR="009429BC" w:rsidRPr="00BD445E">
        <w:rPr>
          <w:rFonts w:ascii="Palatino Linotype" w:hAnsi="Palatino Linotype"/>
          <w:szCs w:val="20"/>
        </w:rPr>
        <w:t xml:space="preserve">, V,G., Poline, J-B., Poldrack, R.A., Phillips, P.E.M., Noble, W., Sigurdsson, E.M., Burns, M.P., </w:t>
      </w:r>
      <w:proofErr w:type="spellStart"/>
      <w:r w:rsidR="009429BC" w:rsidRPr="00BD445E">
        <w:rPr>
          <w:rFonts w:ascii="Palatino Linotype" w:hAnsi="Palatino Linotype"/>
          <w:szCs w:val="20"/>
        </w:rPr>
        <w:t>Leuthard</w:t>
      </w:r>
      <w:proofErr w:type="spellEnd"/>
      <w:r w:rsidR="009429BC" w:rsidRPr="00BD445E">
        <w:rPr>
          <w:rFonts w:ascii="Palatino Linotype" w:hAnsi="Palatino Linotype"/>
          <w:szCs w:val="20"/>
        </w:rPr>
        <w:t xml:space="preserve">, E., Bonfanti, L., Ballerini, L., Opris, I., Horiuchi, T, K., </w:t>
      </w:r>
      <w:proofErr w:type="spellStart"/>
      <w:r w:rsidR="009429BC" w:rsidRPr="00BD445E">
        <w:rPr>
          <w:rFonts w:ascii="Palatino Linotype" w:hAnsi="Palatino Linotype"/>
          <w:szCs w:val="20"/>
        </w:rPr>
        <w:t>Indivery</w:t>
      </w:r>
      <w:proofErr w:type="spellEnd"/>
      <w:r w:rsidR="009429BC" w:rsidRPr="00BD445E">
        <w:rPr>
          <w:rFonts w:ascii="Palatino Linotype" w:hAnsi="Palatino Linotype"/>
          <w:szCs w:val="20"/>
        </w:rPr>
        <w:t>, G.,</w:t>
      </w:r>
      <w:r w:rsidR="00081C7B" w:rsidRPr="00BD445E">
        <w:rPr>
          <w:rFonts w:ascii="Palatino Linotype" w:hAnsi="Palatino Linotype"/>
          <w:szCs w:val="20"/>
        </w:rPr>
        <w:t>”10 Years of Impactful, Open Neuroscience.”</w:t>
      </w:r>
      <w:r w:rsidR="009429BC" w:rsidRPr="00BD445E">
        <w:rPr>
          <w:rFonts w:ascii="Palatino Linotype" w:hAnsi="Palatino Linotype"/>
          <w:szCs w:val="20"/>
        </w:rPr>
        <w:t xml:space="preserve"> </w:t>
      </w:r>
      <w:hyperlink r:id="rId22" w:history="1">
        <w:r w:rsidR="009429BC" w:rsidRPr="00BD445E">
          <w:rPr>
            <w:rStyle w:val="Hyperlink"/>
            <w:rFonts w:ascii="Palatino Linotype" w:hAnsi="Palatino Linotype"/>
            <w:szCs w:val="20"/>
          </w:rPr>
          <w:t>https://www.frontiersin.org/research-topics/7175/10-years-of-impactful-open-neuroscience</w:t>
        </w:r>
      </w:hyperlink>
      <w:r w:rsidRPr="00BD445E">
        <w:rPr>
          <w:rFonts w:ascii="Palatino Linotype" w:hAnsi="Palatino Linotype"/>
          <w:szCs w:val="20"/>
        </w:rPr>
        <w:t xml:space="preserve"> </w:t>
      </w:r>
    </w:p>
    <w:p w14:paraId="79A748F5" w14:textId="77777777" w:rsidR="009429BC" w:rsidRPr="00BD445E" w:rsidRDefault="009429BC" w:rsidP="009429BC">
      <w:pPr>
        <w:pStyle w:val="ListParagraph"/>
        <w:rPr>
          <w:rFonts w:ascii="Palatino Linotype" w:hAnsi="Palatino Linotype"/>
          <w:szCs w:val="20"/>
        </w:rPr>
      </w:pPr>
    </w:p>
    <w:p w14:paraId="363A67A7" w14:textId="506BD760" w:rsidR="009429BC" w:rsidRPr="00BD445E" w:rsidRDefault="009429BC" w:rsidP="00BE2CFF">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Torres EB and Donnellan AM (2015) Editorial for research topic “Autism: the movement perspective.” Front. </w:t>
      </w:r>
      <w:proofErr w:type="spellStart"/>
      <w:r w:rsidRPr="00BD445E">
        <w:rPr>
          <w:rFonts w:ascii="Palatino Linotype" w:hAnsi="Palatino Linotype"/>
          <w:szCs w:val="20"/>
        </w:rPr>
        <w:t>Integr</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9:12. </w:t>
      </w:r>
      <w:proofErr w:type="spellStart"/>
      <w:r w:rsidRPr="00BD445E">
        <w:rPr>
          <w:rFonts w:ascii="Palatino Linotype" w:hAnsi="Palatino Linotype"/>
          <w:szCs w:val="20"/>
        </w:rPr>
        <w:t>doi</w:t>
      </w:r>
      <w:proofErr w:type="spellEnd"/>
      <w:r w:rsidRPr="00BD445E">
        <w:rPr>
          <w:rFonts w:ascii="Palatino Linotype" w:hAnsi="Palatino Linotype"/>
          <w:szCs w:val="20"/>
        </w:rPr>
        <w:t xml:space="preserve">: 10.3389/fnint.2015.00012 </w:t>
      </w:r>
    </w:p>
    <w:p w14:paraId="6072E532" w14:textId="77777777" w:rsidR="00765D67" w:rsidRPr="00BD445E" w:rsidRDefault="00765D67" w:rsidP="00765D67">
      <w:pPr>
        <w:pStyle w:val="ListParagraph"/>
        <w:rPr>
          <w:rFonts w:ascii="Palatino Linotype" w:hAnsi="Palatino Linotype"/>
          <w:szCs w:val="20"/>
        </w:rPr>
      </w:pPr>
    </w:p>
    <w:p w14:paraId="7FB511A5" w14:textId="44986A57" w:rsidR="00765D67" w:rsidRPr="00BD445E" w:rsidRDefault="00424740" w:rsidP="003F2CDA">
      <w:pPr>
        <w:pStyle w:val="ListParagraph"/>
        <w:numPr>
          <w:ilvl w:val="0"/>
          <w:numId w:val="57"/>
        </w:numPr>
        <w:rPr>
          <w:rFonts w:ascii="Palatino Linotype" w:hAnsi="Palatino Linotype"/>
          <w:szCs w:val="20"/>
        </w:rPr>
      </w:pPr>
      <w:r w:rsidRPr="00BD445E">
        <w:rPr>
          <w:rFonts w:ascii="Palatino Linotype" w:hAnsi="Palatino Linotype"/>
          <w:szCs w:val="20"/>
        </w:rPr>
        <w:t xml:space="preserve">Eds Elizabeth B Torres, Jonathan Delafield-Butt, Vikram K. Jaswal, Susan Crawford, Ashok Srinivasan, Brittany Travers, “Autism: The Movement (Sensing) Perspective a Decade Later” Frontiers Research Topic </w:t>
      </w:r>
      <w:proofErr w:type="gramStart"/>
      <w:r w:rsidRPr="00BD445E">
        <w:rPr>
          <w:rFonts w:ascii="Palatino Linotype" w:hAnsi="Palatino Linotype"/>
          <w:szCs w:val="20"/>
        </w:rPr>
        <w:t>e-Book</w:t>
      </w:r>
      <w:proofErr w:type="gramEnd"/>
      <w:r w:rsidRPr="00BD445E">
        <w:rPr>
          <w:rFonts w:ascii="Palatino Linotype" w:hAnsi="Palatino Linotype"/>
          <w:szCs w:val="20"/>
        </w:rPr>
        <w:t xml:space="preserve"> (2024) https://www.frontiersin.org/research-topics/55202/autism-the-movement-sensing-perspective-a-decade-later </w:t>
      </w:r>
    </w:p>
    <w:p w14:paraId="7D402C79" w14:textId="77777777" w:rsidR="0045322F" w:rsidRPr="00BD445E" w:rsidRDefault="0045322F" w:rsidP="005C620D">
      <w:pPr>
        <w:adjustRightInd w:val="0"/>
        <w:rPr>
          <w:rFonts w:ascii="Palatino Linotype" w:hAnsi="Palatino Linotype"/>
          <w:sz w:val="20"/>
          <w:szCs w:val="20"/>
        </w:rPr>
      </w:pPr>
    </w:p>
    <w:p w14:paraId="4AF60A29" w14:textId="77777777" w:rsidR="0045322F" w:rsidRPr="00BD445E" w:rsidRDefault="0045322F" w:rsidP="007603FB">
      <w:pPr>
        <w:adjustRightInd w:val="0"/>
        <w:rPr>
          <w:rFonts w:ascii="Palatino Linotype" w:hAnsi="Palatino Linotype"/>
          <w:i/>
          <w:iCs/>
          <w:sz w:val="20"/>
          <w:szCs w:val="20"/>
        </w:rPr>
      </w:pPr>
      <w:r w:rsidRPr="00BD445E">
        <w:rPr>
          <w:rFonts w:ascii="Palatino Linotype" w:hAnsi="Palatino Linotype"/>
          <w:i/>
          <w:iCs/>
          <w:sz w:val="20"/>
          <w:szCs w:val="20"/>
        </w:rPr>
        <w:t>Conference proceedings (long peer reviewed papers)</w:t>
      </w:r>
    </w:p>
    <w:p w14:paraId="35144A19" w14:textId="77777777" w:rsidR="007603FB" w:rsidRPr="00BD445E" w:rsidRDefault="007603FB" w:rsidP="007603FB">
      <w:pPr>
        <w:adjustRightInd w:val="0"/>
        <w:rPr>
          <w:rFonts w:ascii="Palatino Linotype" w:hAnsi="Palatino Linotype"/>
          <w:i/>
          <w:iCs/>
          <w:sz w:val="20"/>
          <w:szCs w:val="20"/>
        </w:rPr>
      </w:pPr>
    </w:p>
    <w:p w14:paraId="3AA36ED7" w14:textId="77777777"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Torres, E.B., Schaffer, S., Gage, F., Sejnowski, T., (Feb 2020), “Dynamic Interrogation of Stochastic Transcriptome Trajectories (DIST^2).”, Information Theory and Applications Workshop, ITA2020, IEEE.</w:t>
      </w:r>
    </w:p>
    <w:p w14:paraId="27BBD607" w14:textId="77777777" w:rsidR="007603FB" w:rsidRPr="00BD445E" w:rsidRDefault="007603FB" w:rsidP="007603FB">
      <w:pPr>
        <w:adjustRightInd w:val="0"/>
        <w:rPr>
          <w:rFonts w:ascii="Palatino Linotype" w:hAnsi="Palatino Linotype"/>
          <w:sz w:val="20"/>
          <w:szCs w:val="20"/>
        </w:rPr>
      </w:pPr>
    </w:p>
    <w:p w14:paraId="2ADFF1B1" w14:textId="0CB570FA"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Gray, W., Perez, R., Rahman, R., Sims, C., Torres, E.B., Wiltshire, T., Invited Symposium at the Cognitive Science Society Conference (July 31, 2020). “New measures for the fundamentals of human performance.”, </w:t>
      </w:r>
      <w:proofErr w:type="spellStart"/>
      <w:r w:rsidRPr="00BD445E">
        <w:rPr>
          <w:rFonts w:ascii="Palatino Linotype" w:hAnsi="Palatino Linotype"/>
          <w:szCs w:val="20"/>
        </w:rPr>
        <w:t>CogSci</w:t>
      </w:r>
      <w:proofErr w:type="spellEnd"/>
      <w:r w:rsidRPr="00BD445E">
        <w:rPr>
          <w:rFonts w:ascii="Palatino Linotype" w:hAnsi="Palatino Linotype"/>
          <w:szCs w:val="20"/>
        </w:rPr>
        <w:t xml:space="preserve"> and AI, 2020.</w:t>
      </w:r>
    </w:p>
    <w:p w14:paraId="05837AC8" w14:textId="77777777" w:rsidR="007603FB" w:rsidRPr="00BD445E" w:rsidRDefault="007603FB" w:rsidP="007603FB">
      <w:pPr>
        <w:adjustRightInd w:val="0"/>
        <w:rPr>
          <w:rFonts w:ascii="Palatino Linotype" w:hAnsi="Palatino Linotype"/>
          <w:sz w:val="20"/>
          <w:szCs w:val="20"/>
        </w:rPr>
      </w:pPr>
    </w:p>
    <w:p w14:paraId="6C47E6FE" w14:textId="6C0E8EA7"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xml:space="preserve">, V., Torres E.B. (2020) “Sonification of heart rate variability can entrain bodies in motion.”, Proceedings of the Seventh International Conference on Movement Computing, MOCO '20 Association for Computing Machinery   </w:t>
      </w:r>
    </w:p>
    <w:p w14:paraId="3B3626B6" w14:textId="77777777" w:rsidR="007603FB" w:rsidRPr="00BD445E" w:rsidRDefault="007603FB" w:rsidP="007603FB">
      <w:pPr>
        <w:adjustRightInd w:val="0"/>
        <w:rPr>
          <w:rFonts w:ascii="Palatino Linotype" w:hAnsi="Palatino Linotype"/>
          <w:sz w:val="20"/>
          <w:szCs w:val="20"/>
        </w:rPr>
      </w:pPr>
    </w:p>
    <w:p w14:paraId="1D759A5B" w14:textId="200A0387"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lastRenderedPageBreak/>
        <w:t>Bockadia</w:t>
      </w:r>
      <w:proofErr w:type="spellEnd"/>
      <w:r w:rsidRPr="00BD445E">
        <w:rPr>
          <w:rFonts w:ascii="Palatino Linotype" w:hAnsi="Palatino Linotype"/>
          <w:szCs w:val="20"/>
        </w:rPr>
        <w:t xml:space="preserve">, H., Cole, J., Torres, E.B., (2020) “Neural Connectivity Evolution during Adaptive Learning with and without Proprioception.”, Proceedings of the Seventh International Conference on Movement Computing, MOCO '20 Association for Computing Machinery   </w:t>
      </w:r>
    </w:p>
    <w:p w14:paraId="406650DD" w14:textId="77777777" w:rsidR="007603FB" w:rsidRPr="00BD445E" w:rsidRDefault="007603FB" w:rsidP="007603FB">
      <w:pPr>
        <w:adjustRightInd w:val="0"/>
        <w:rPr>
          <w:rFonts w:ascii="Palatino Linotype" w:hAnsi="Palatino Linotype"/>
          <w:sz w:val="20"/>
          <w:szCs w:val="20"/>
        </w:rPr>
      </w:pPr>
    </w:p>
    <w:p w14:paraId="43AF671B" w14:textId="2D803302"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V., Torres, E.B., (2019) “Bodies in Motion to The Sound of Music.”, Proceedings of the Sixth International Conference on Movement Computing, MOCO '19 Association for Computing Machinery. Tempe, AZ, USA, ISBN:978-1-4503-7654-9</w:t>
      </w:r>
    </w:p>
    <w:p w14:paraId="171C03BF" w14:textId="77777777" w:rsidR="007603FB" w:rsidRPr="00BD445E" w:rsidRDefault="007603FB" w:rsidP="007603FB">
      <w:pPr>
        <w:adjustRightInd w:val="0"/>
        <w:rPr>
          <w:rFonts w:ascii="Palatino Linotype" w:hAnsi="Palatino Linotype"/>
          <w:sz w:val="20"/>
          <w:szCs w:val="20"/>
        </w:rPr>
      </w:pPr>
    </w:p>
    <w:p w14:paraId="3B134CAD" w14:textId="30390906"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Ryu J., Vero, J., Torres, E.B., (2017) “Methods for Tracking Dynamically Coupled Brain-Body Activities during Natural Movement.”, Proceedings of the Fourth International Conference on Movement Computing, MOCO '17, June 28-30, 2017, London, United Kingdom, Association for Computing Machinery ACM DOI10.1145/3077981.3078054</w:t>
      </w:r>
    </w:p>
    <w:p w14:paraId="2F9726A9" w14:textId="77777777" w:rsidR="007603FB" w:rsidRPr="00BD445E" w:rsidRDefault="007603FB" w:rsidP="007603FB">
      <w:pPr>
        <w:adjustRightInd w:val="0"/>
        <w:rPr>
          <w:rFonts w:ascii="Palatino Linotype" w:hAnsi="Palatino Linotype"/>
          <w:sz w:val="20"/>
          <w:szCs w:val="20"/>
        </w:rPr>
      </w:pPr>
    </w:p>
    <w:p w14:paraId="6E7168D4" w14:textId="089918D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Whyatt, C.P., Torres, E.B., (2017) “The </w:t>
      </w:r>
      <w:r w:rsidR="009A59DE" w:rsidRPr="00BD445E">
        <w:rPr>
          <w:rFonts w:ascii="Palatino Linotype" w:hAnsi="Palatino Linotype"/>
          <w:szCs w:val="20"/>
        </w:rPr>
        <w:t>social dance</w:t>
      </w:r>
      <w:r w:rsidRPr="00BD445E">
        <w:rPr>
          <w:rFonts w:ascii="Palatino Linotype" w:hAnsi="Palatino Linotype"/>
          <w:szCs w:val="20"/>
        </w:rPr>
        <w:t>: Decomposing Naturalistic dyadic interaction dynamics to the micro-</w:t>
      </w:r>
      <w:r w:rsidR="009A59DE" w:rsidRPr="00BD445E">
        <w:rPr>
          <w:rFonts w:ascii="Palatino Linotype" w:hAnsi="Palatino Linotype"/>
          <w:szCs w:val="20"/>
        </w:rPr>
        <w:t>level. “</w:t>
      </w:r>
      <w:r w:rsidRPr="00BD445E">
        <w:rPr>
          <w:rFonts w:ascii="Palatino Linotype" w:hAnsi="Palatino Linotype"/>
          <w:szCs w:val="20"/>
        </w:rPr>
        <w:t>, Proceedings of the Fourth International Conference on Movement Computing, MOCO '17, June 28-30, 2017, London, United Kingdom, Association for Computing Machinery ACM DOI 10.1145/3077981.3078054</w:t>
      </w:r>
    </w:p>
    <w:p w14:paraId="6EAB1D81" w14:textId="77777777" w:rsidR="007603FB" w:rsidRPr="00BD445E" w:rsidRDefault="007603FB" w:rsidP="007603FB">
      <w:pPr>
        <w:adjustRightInd w:val="0"/>
        <w:rPr>
          <w:rFonts w:ascii="Palatino Linotype" w:hAnsi="Palatino Linotype"/>
          <w:sz w:val="20"/>
          <w:szCs w:val="20"/>
        </w:rPr>
      </w:pPr>
    </w:p>
    <w:p w14:paraId="0FCF8102" w14:textId="54B2E940"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V., Torres, E.B. (2016) “Outcome measures of deliberate and spontaneous motions.”, Proceedings of the Third International Conference on Movement Computing, MOCO '16, July 5-6, 2016, Thessaloniki, Greece, Association for Computing Machinery ACM DOI 10.1145/2948910.2948930</w:t>
      </w:r>
    </w:p>
    <w:p w14:paraId="1CDBD32F" w14:textId="77777777" w:rsidR="007603FB" w:rsidRPr="00BD445E" w:rsidRDefault="007603FB" w:rsidP="007603FB">
      <w:pPr>
        <w:adjustRightInd w:val="0"/>
        <w:rPr>
          <w:rFonts w:ascii="Palatino Linotype" w:hAnsi="Palatino Linotype"/>
          <w:sz w:val="20"/>
          <w:szCs w:val="20"/>
        </w:rPr>
      </w:pPr>
    </w:p>
    <w:p w14:paraId="2694E419" w14:textId="3597D53A"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Majmudar, U., Nguyen, J., Torres, E.B., (2015) “The use of graphical interfaces (GUIs) to analyze motion and temperature.”, Journal of Vision. 2015; 15(12):491.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https://doi.org/10.1167/15.12.491.</w:t>
      </w:r>
    </w:p>
    <w:p w14:paraId="44BE4BE5" w14:textId="77777777" w:rsidR="007603FB" w:rsidRPr="00BD445E" w:rsidRDefault="007603FB" w:rsidP="007603FB">
      <w:pPr>
        <w:adjustRightInd w:val="0"/>
        <w:rPr>
          <w:rFonts w:ascii="Palatino Linotype" w:hAnsi="Palatino Linotype"/>
          <w:sz w:val="20"/>
          <w:szCs w:val="20"/>
        </w:rPr>
      </w:pPr>
    </w:p>
    <w:p w14:paraId="38FF59AA" w14:textId="384185FF"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xml:space="preserve">, V., Torres, E.B., (2015) “Exploring new wearable sensing technology in perceptual experiments.”, Journal of Vision. 2015; 15(12):979.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https://doi.org/10.1167/15.12.979.</w:t>
      </w:r>
    </w:p>
    <w:p w14:paraId="6A150726" w14:textId="77777777" w:rsidR="007603FB" w:rsidRPr="00BD445E" w:rsidRDefault="007603FB" w:rsidP="007603FB">
      <w:pPr>
        <w:adjustRightInd w:val="0"/>
        <w:rPr>
          <w:rFonts w:ascii="Palatino Linotype" w:hAnsi="Palatino Linotype"/>
          <w:sz w:val="20"/>
          <w:szCs w:val="20"/>
        </w:rPr>
      </w:pPr>
    </w:p>
    <w:p w14:paraId="371FACA5" w14:textId="53727C3D"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Mistry, S., Yanovich, P., Torres, E.B., (2015) “Rethinking the Mirror Neuron System Theory.”, Journal of Vision. 2015; 15(12):984.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https://doi.org/10.1167/15.12.984.</w:t>
      </w:r>
    </w:p>
    <w:p w14:paraId="4047AF07" w14:textId="77777777" w:rsidR="007603FB" w:rsidRPr="00BD445E" w:rsidRDefault="007603FB" w:rsidP="007603FB">
      <w:pPr>
        <w:adjustRightInd w:val="0"/>
        <w:rPr>
          <w:rFonts w:ascii="Palatino Linotype" w:hAnsi="Palatino Linotype"/>
          <w:sz w:val="20"/>
          <w:szCs w:val="20"/>
        </w:rPr>
      </w:pPr>
    </w:p>
    <w:p w14:paraId="552F0045" w14:textId="43C03896"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Nguyen, J., </w:t>
      </w:r>
      <w:proofErr w:type="spellStart"/>
      <w:r w:rsidRPr="00BD445E">
        <w:rPr>
          <w:rFonts w:ascii="Palatino Linotype" w:hAnsi="Palatino Linotype"/>
          <w:szCs w:val="20"/>
        </w:rPr>
        <w:t>Ravaliya</w:t>
      </w:r>
      <w:proofErr w:type="spellEnd"/>
      <w:r w:rsidRPr="00BD445E">
        <w:rPr>
          <w:rFonts w:ascii="Palatino Linotype" w:hAnsi="Palatino Linotype"/>
          <w:szCs w:val="20"/>
        </w:rPr>
        <w:t xml:space="preserve">, J., Majmudar, U., </w:t>
      </w:r>
      <w:proofErr w:type="spellStart"/>
      <w:r w:rsidRPr="00BD445E">
        <w:rPr>
          <w:rFonts w:ascii="Palatino Linotype" w:hAnsi="Palatino Linotype"/>
          <w:szCs w:val="20"/>
        </w:rPr>
        <w:t>Papathomas</w:t>
      </w:r>
      <w:proofErr w:type="spellEnd"/>
      <w:r w:rsidRPr="00BD445E">
        <w:rPr>
          <w:rFonts w:ascii="Palatino Linotype" w:hAnsi="Palatino Linotype"/>
          <w:szCs w:val="20"/>
        </w:rPr>
        <w:t xml:space="preserve">, T., Torres, E.B., (2014), “Blind prediction of perceptual states using patterns of motor variability.”, Journal of Vision. 2014; 14(10):832.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https://doi.org/10.1167/14.10.832.</w:t>
      </w:r>
    </w:p>
    <w:p w14:paraId="76A780AC" w14:textId="77777777" w:rsidR="007603FB" w:rsidRPr="00BD445E" w:rsidRDefault="007603FB" w:rsidP="007603FB">
      <w:pPr>
        <w:adjustRightInd w:val="0"/>
        <w:rPr>
          <w:rFonts w:ascii="Palatino Linotype" w:hAnsi="Palatino Linotype"/>
          <w:sz w:val="20"/>
          <w:szCs w:val="20"/>
        </w:rPr>
      </w:pPr>
    </w:p>
    <w:p w14:paraId="072A381A" w14:textId="191285E6"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Kalampratsidou</w:t>
      </w:r>
      <w:proofErr w:type="spellEnd"/>
      <w:r w:rsidRPr="00BD445E">
        <w:rPr>
          <w:rFonts w:ascii="Palatino Linotype" w:hAnsi="Palatino Linotype"/>
          <w:szCs w:val="20"/>
        </w:rPr>
        <w:t xml:space="preserve">, V., Torres, E.B., (2014) “Invariant and variable relations emerge with degrees of difficulty within habitual and surprise touch-pointing motions.”, Journal of Vision. 2014; 14(10):418.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https://doi.org/10.1167/14.10.418.</w:t>
      </w:r>
    </w:p>
    <w:p w14:paraId="0CEC7C61" w14:textId="77777777" w:rsidR="007603FB" w:rsidRPr="00BD445E" w:rsidRDefault="007603FB" w:rsidP="007603FB">
      <w:pPr>
        <w:adjustRightInd w:val="0"/>
        <w:rPr>
          <w:rFonts w:ascii="Palatino Linotype" w:hAnsi="Palatino Linotype"/>
          <w:sz w:val="20"/>
          <w:szCs w:val="20"/>
        </w:rPr>
      </w:pPr>
    </w:p>
    <w:p w14:paraId="79B6F989" w14:textId="13004890" w:rsidR="0045322F" w:rsidRPr="00BD445E" w:rsidRDefault="0045322F" w:rsidP="007603FB">
      <w:pPr>
        <w:pStyle w:val="ListParagraph"/>
        <w:numPr>
          <w:ilvl w:val="0"/>
          <w:numId w:val="57"/>
        </w:numPr>
        <w:adjustRightInd w:val="0"/>
        <w:rPr>
          <w:rFonts w:ascii="Palatino Linotype" w:hAnsi="Palatino Linotype"/>
          <w:szCs w:val="20"/>
        </w:rPr>
      </w:pPr>
      <w:proofErr w:type="spellStart"/>
      <w:r w:rsidRPr="00BD445E">
        <w:rPr>
          <w:rFonts w:ascii="Palatino Linotype" w:hAnsi="Palatino Linotype"/>
          <w:szCs w:val="20"/>
        </w:rPr>
        <w:t>Warzer</w:t>
      </w:r>
      <w:proofErr w:type="spellEnd"/>
      <w:r w:rsidRPr="00BD445E">
        <w:rPr>
          <w:rFonts w:ascii="Palatino Linotype" w:hAnsi="Palatino Linotype"/>
          <w:szCs w:val="20"/>
        </w:rPr>
        <w:t xml:space="preserve">, R., Torres, E.B., Bachrach, A., (2014) “Micro-movement as physical signature of movement intention in work of choreographer Myriam </w:t>
      </w:r>
      <w:proofErr w:type="spellStart"/>
      <w:r w:rsidRPr="00BD445E">
        <w:rPr>
          <w:rFonts w:ascii="Palatino Linotype" w:hAnsi="Palatino Linotype"/>
          <w:szCs w:val="20"/>
        </w:rPr>
        <w:t>Gourfink</w:t>
      </w:r>
      <w:proofErr w:type="spellEnd"/>
      <w:r w:rsidRPr="00BD445E">
        <w:rPr>
          <w:rFonts w:ascii="Palatino Linotype" w:hAnsi="Palatino Linotype"/>
          <w:szCs w:val="20"/>
        </w:rPr>
        <w:t xml:space="preserve">.”, 2014, Proceedings of the 2014 International Workshop on Movement and Computing June 2014 Pages 156–157 Association for Computing Machinery ACM </w:t>
      </w:r>
      <w:proofErr w:type="gramStart"/>
      <w:r w:rsidRPr="00BD445E">
        <w:rPr>
          <w:rFonts w:ascii="Palatino Linotype" w:hAnsi="Palatino Linotype"/>
          <w:szCs w:val="20"/>
        </w:rPr>
        <w:t>DOI  https://doi.org/10.1145/2617995.2618024</w:t>
      </w:r>
      <w:proofErr w:type="gramEnd"/>
    </w:p>
    <w:p w14:paraId="41EBF21B" w14:textId="77777777" w:rsidR="007603FB" w:rsidRPr="00BD445E" w:rsidRDefault="007603FB" w:rsidP="007603FB">
      <w:pPr>
        <w:adjustRightInd w:val="0"/>
        <w:rPr>
          <w:rFonts w:ascii="Palatino Linotype" w:hAnsi="Palatino Linotype"/>
          <w:sz w:val="20"/>
          <w:szCs w:val="20"/>
        </w:rPr>
      </w:pPr>
    </w:p>
    <w:p w14:paraId="7B8FF088" w14:textId="676C5453"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Nguyen, J., Isenhower, R.W., Yanovich, P., </w:t>
      </w:r>
      <w:proofErr w:type="spellStart"/>
      <w:r w:rsidRPr="00BD445E">
        <w:rPr>
          <w:rFonts w:ascii="Palatino Linotype" w:hAnsi="Palatino Linotype"/>
          <w:szCs w:val="20"/>
        </w:rPr>
        <w:t>Ravaliya</w:t>
      </w:r>
      <w:proofErr w:type="spellEnd"/>
      <w:r w:rsidRPr="00BD445E">
        <w:rPr>
          <w:rFonts w:ascii="Palatino Linotype" w:hAnsi="Palatino Linotype"/>
          <w:szCs w:val="20"/>
        </w:rPr>
        <w:t xml:space="preserve">, J., </w:t>
      </w:r>
      <w:proofErr w:type="spellStart"/>
      <w:r w:rsidRPr="00BD445E">
        <w:rPr>
          <w:rFonts w:ascii="Palatino Linotype" w:hAnsi="Palatino Linotype"/>
          <w:szCs w:val="20"/>
        </w:rPr>
        <w:t>Papathomas</w:t>
      </w:r>
      <w:proofErr w:type="spellEnd"/>
      <w:r w:rsidRPr="00BD445E">
        <w:rPr>
          <w:rFonts w:ascii="Palatino Linotype" w:hAnsi="Palatino Linotype"/>
          <w:szCs w:val="20"/>
        </w:rPr>
        <w:t xml:space="preserve">, T., Torres, E.B., (2013) “Quantifying changes in the kinesthetic percept under a 3D perspective visual illusion.”, Journal of Vision. 2013; 13(9):779. </w:t>
      </w:r>
      <w:proofErr w:type="spellStart"/>
      <w:r w:rsidRPr="00BD445E">
        <w:rPr>
          <w:rFonts w:ascii="Palatino Linotype" w:hAnsi="Palatino Linotype"/>
          <w:szCs w:val="20"/>
        </w:rPr>
        <w:t>doi</w:t>
      </w:r>
      <w:proofErr w:type="spellEnd"/>
      <w:r w:rsidRPr="00BD445E">
        <w:rPr>
          <w:rFonts w:ascii="Palatino Linotype" w:hAnsi="Palatino Linotype"/>
          <w:szCs w:val="20"/>
        </w:rPr>
        <w:t>: https://doi.org/10.1167/13.9.779.</w:t>
      </w:r>
    </w:p>
    <w:p w14:paraId="76232E9A" w14:textId="77777777" w:rsidR="007603FB" w:rsidRPr="00BD445E" w:rsidRDefault="007603FB" w:rsidP="007603FB">
      <w:pPr>
        <w:adjustRightInd w:val="0"/>
        <w:rPr>
          <w:rFonts w:ascii="Palatino Linotype" w:hAnsi="Palatino Linotype"/>
          <w:sz w:val="20"/>
          <w:szCs w:val="20"/>
        </w:rPr>
      </w:pPr>
    </w:p>
    <w:p w14:paraId="5C0B83AC" w14:textId="13B3DC9D"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Ganguly, G., Torres, E.B., Jose J.V., Carmena, J.M., (2008) “From multiple neural cortical networks to motor mechanical behavior: The importance of inherent learning over separable space-time length scales.”, BMC </w:t>
      </w:r>
      <w:proofErr w:type="spellStart"/>
      <w:r w:rsidRPr="00BD445E">
        <w:rPr>
          <w:rFonts w:ascii="Palatino Linotype" w:hAnsi="Palatino Linotype"/>
          <w:szCs w:val="20"/>
        </w:rPr>
        <w:t>Neurosci</w:t>
      </w:r>
      <w:proofErr w:type="spellEnd"/>
      <w:r w:rsidRPr="00BD445E">
        <w:rPr>
          <w:rFonts w:ascii="Palatino Linotype" w:hAnsi="Palatino Linotype"/>
          <w:szCs w:val="20"/>
        </w:rPr>
        <w:t xml:space="preserve"> 9 (Suppl 1), P70 (2008). https://doi.org/10.1186/1471-2202-9-S1-P70.</w:t>
      </w:r>
    </w:p>
    <w:p w14:paraId="40C73779" w14:textId="77777777" w:rsidR="0045322F" w:rsidRPr="00BD445E" w:rsidRDefault="0045322F" w:rsidP="005C620D">
      <w:pPr>
        <w:pStyle w:val="ListParagraph"/>
        <w:adjustRightInd w:val="0"/>
        <w:ind w:left="1080"/>
        <w:rPr>
          <w:rFonts w:ascii="Palatino Linotype" w:hAnsi="Palatino Linotype"/>
          <w:szCs w:val="20"/>
        </w:rPr>
      </w:pPr>
    </w:p>
    <w:p w14:paraId="35A7FC91" w14:textId="77777777" w:rsidR="0045322F" w:rsidRPr="00BD445E" w:rsidRDefault="0045322F" w:rsidP="007603FB">
      <w:pPr>
        <w:pStyle w:val="ListParagraph"/>
        <w:adjustRightInd w:val="0"/>
        <w:ind w:left="1440"/>
        <w:rPr>
          <w:rFonts w:ascii="Palatino Linotype" w:hAnsi="Palatino Linotype"/>
          <w:szCs w:val="20"/>
        </w:rPr>
      </w:pPr>
      <w:r w:rsidRPr="00BD445E">
        <w:rPr>
          <w:rFonts w:ascii="Palatino Linotype" w:hAnsi="Palatino Linotype"/>
          <w:noProof/>
          <w:szCs w:val="20"/>
        </w:rPr>
        <w:lastRenderedPageBreak/>
        <w:drawing>
          <wp:inline distT="0" distB="0" distL="0" distR="0" wp14:anchorId="5B403188" wp14:editId="48B919EE">
            <wp:extent cx="4252913" cy="1415275"/>
            <wp:effectExtent l="0" t="0" r="0" b="0"/>
            <wp:docPr id="665364260" name="Picture 3" descr="A close-up of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64260" name="Picture 3" descr="A close-up of a puzzle pie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344" cy="1427731"/>
                    </a:xfrm>
                    <a:prstGeom prst="rect">
                      <a:avLst/>
                    </a:prstGeom>
                    <a:noFill/>
                    <a:ln>
                      <a:noFill/>
                    </a:ln>
                  </pic:spPr>
                </pic:pic>
              </a:graphicData>
            </a:graphic>
          </wp:inline>
        </w:drawing>
      </w:r>
    </w:p>
    <w:p w14:paraId="5B4E2D12" w14:textId="77777777" w:rsidR="007603FB" w:rsidRPr="00BD445E" w:rsidRDefault="007603FB" w:rsidP="007603FB">
      <w:pPr>
        <w:adjustRightInd w:val="0"/>
        <w:rPr>
          <w:rFonts w:ascii="Palatino Linotype" w:hAnsi="Palatino Linotype"/>
          <w:i/>
          <w:iCs/>
          <w:sz w:val="20"/>
          <w:szCs w:val="20"/>
        </w:rPr>
      </w:pPr>
    </w:p>
    <w:p w14:paraId="089117D4" w14:textId="3EBFB34B" w:rsidR="0045322F" w:rsidRPr="00BD445E" w:rsidRDefault="0045322F" w:rsidP="007603FB">
      <w:pPr>
        <w:adjustRightInd w:val="0"/>
        <w:rPr>
          <w:rFonts w:ascii="Palatino Linotype" w:hAnsi="Palatino Linotype"/>
          <w:i/>
          <w:iCs/>
          <w:sz w:val="20"/>
          <w:szCs w:val="20"/>
        </w:rPr>
      </w:pPr>
      <w:r w:rsidRPr="00BD445E">
        <w:rPr>
          <w:rFonts w:ascii="Palatino Linotype" w:hAnsi="Palatino Linotype"/>
          <w:i/>
          <w:iCs/>
          <w:sz w:val="20"/>
          <w:szCs w:val="20"/>
        </w:rPr>
        <w:t xml:space="preserve">Peer-Reviewed Books </w:t>
      </w:r>
    </w:p>
    <w:p w14:paraId="5BF19C65" w14:textId="77777777" w:rsidR="00FC5119" w:rsidRPr="00BD445E" w:rsidRDefault="00FC5119" w:rsidP="007603FB">
      <w:pPr>
        <w:adjustRightInd w:val="0"/>
        <w:rPr>
          <w:rFonts w:ascii="Palatino Linotype" w:hAnsi="Palatino Linotype"/>
          <w:i/>
          <w:iCs/>
          <w:sz w:val="20"/>
          <w:szCs w:val="20"/>
        </w:rPr>
      </w:pPr>
    </w:p>
    <w:p w14:paraId="135C8D33" w14:textId="77777777" w:rsidR="0045322F" w:rsidRPr="00BD445E" w:rsidRDefault="0045322F" w:rsidP="007603FB">
      <w:pPr>
        <w:pStyle w:val="ListParagraph"/>
        <w:numPr>
          <w:ilvl w:val="0"/>
          <w:numId w:val="57"/>
        </w:numPr>
        <w:adjustRightInd w:val="0"/>
        <w:rPr>
          <w:rFonts w:ascii="Palatino Linotype" w:hAnsi="Palatino Linotype"/>
          <w:b/>
          <w:bCs/>
          <w:szCs w:val="20"/>
        </w:rPr>
      </w:pPr>
      <w:r w:rsidRPr="00BD445E">
        <w:rPr>
          <w:rFonts w:ascii="Palatino Linotype" w:hAnsi="Palatino Linotype"/>
          <w:b/>
          <w:bCs/>
          <w:szCs w:val="20"/>
        </w:rPr>
        <w:t>(Book) Elizabeth B Torres, “Objective Biometric Methods for the Diagnosis and Treatments of Nervous Systems Disorders.”, Elsevier Academic Press, July 2018, with companion website (sample data and code in Python and MATLAB)</w:t>
      </w:r>
    </w:p>
    <w:p w14:paraId="39CD2448" w14:textId="77777777" w:rsidR="007603FB" w:rsidRPr="00BD445E" w:rsidRDefault="007603FB" w:rsidP="007603FB">
      <w:pPr>
        <w:adjustRightInd w:val="0"/>
        <w:rPr>
          <w:rFonts w:ascii="Palatino Linotype" w:hAnsi="Palatino Linotype"/>
          <w:sz w:val="20"/>
          <w:szCs w:val="20"/>
        </w:rPr>
      </w:pPr>
    </w:p>
    <w:p w14:paraId="60A1A6A8" w14:textId="6123E9CC"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1: The Closed Feedback Loops Between the Peripheral and the Central Nervous Systems, the Principle of Reafference and Its Contribution to the Definition of the Self.</w:t>
      </w:r>
    </w:p>
    <w:p w14:paraId="249DFA76" w14:textId="77777777" w:rsidR="007603FB" w:rsidRPr="00BD445E" w:rsidRDefault="007603FB" w:rsidP="007603FB">
      <w:pPr>
        <w:adjustRightInd w:val="0"/>
        <w:rPr>
          <w:rFonts w:ascii="Palatino Linotype" w:hAnsi="Palatino Linotype"/>
          <w:sz w:val="20"/>
          <w:szCs w:val="20"/>
        </w:rPr>
      </w:pPr>
    </w:p>
    <w:p w14:paraId="34835FA9" w14:textId="0DF5AA96"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2: Critical Ingredients for Proper Social Interactions: Rethinking the Mirror Neuron System Theory.</w:t>
      </w:r>
    </w:p>
    <w:p w14:paraId="6089F749" w14:textId="77777777" w:rsidR="007603FB" w:rsidRPr="00BD445E" w:rsidRDefault="007603FB" w:rsidP="007603FB">
      <w:pPr>
        <w:adjustRightInd w:val="0"/>
        <w:rPr>
          <w:rFonts w:ascii="Palatino Linotype" w:hAnsi="Palatino Linotype"/>
          <w:sz w:val="20"/>
          <w:szCs w:val="20"/>
        </w:rPr>
      </w:pPr>
    </w:p>
    <w:p w14:paraId="2EF9AE10" w14:textId="5B9E3CA9"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3: The Case of Autism Spectrum Disorders: When One Cannot Properly Feel the Body and Its Motions from the Start of Life</w:t>
      </w:r>
    </w:p>
    <w:p w14:paraId="6BC7C7D3" w14:textId="77777777" w:rsidR="007603FB" w:rsidRPr="00BD445E" w:rsidRDefault="007603FB" w:rsidP="007603FB">
      <w:pPr>
        <w:adjustRightInd w:val="0"/>
        <w:rPr>
          <w:rFonts w:ascii="Palatino Linotype" w:hAnsi="Palatino Linotype"/>
          <w:sz w:val="20"/>
          <w:szCs w:val="20"/>
        </w:rPr>
      </w:pPr>
    </w:p>
    <w:p w14:paraId="3B976338" w14:textId="27E087D5"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4: The Case of Schizophrenia: Is that My Arm Moving on Purpose or Spontaneously Passing by</w:t>
      </w:r>
    </w:p>
    <w:p w14:paraId="2D6A0D3D" w14:textId="77777777" w:rsidR="007603FB" w:rsidRPr="00BD445E" w:rsidRDefault="007603FB" w:rsidP="007603FB">
      <w:pPr>
        <w:adjustRightInd w:val="0"/>
        <w:rPr>
          <w:rFonts w:ascii="Palatino Linotype" w:hAnsi="Palatino Linotype"/>
          <w:sz w:val="20"/>
          <w:szCs w:val="20"/>
        </w:rPr>
      </w:pPr>
    </w:p>
    <w:p w14:paraId="39C63928" w14:textId="6A49D47F"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5: Learning to Detect Expertise in Sports Aided by the Gift of Our Students.</w:t>
      </w:r>
    </w:p>
    <w:p w14:paraId="5C6A6EDE" w14:textId="77777777" w:rsidR="007603FB" w:rsidRPr="00BD445E" w:rsidRDefault="007603FB" w:rsidP="007603FB">
      <w:pPr>
        <w:adjustRightInd w:val="0"/>
        <w:rPr>
          <w:rFonts w:ascii="Palatino Linotype" w:hAnsi="Palatino Linotype"/>
          <w:sz w:val="20"/>
          <w:szCs w:val="20"/>
        </w:rPr>
      </w:pPr>
    </w:p>
    <w:p w14:paraId="048B76E5" w14:textId="588AB5B9"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6: Rethinking Diagnoses and Treatments of Disorders: The Third (Objective) Neutral Observer Assessing the Interactions between the Examiner and the Examinee or the Therapist and the Client.</w:t>
      </w:r>
    </w:p>
    <w:p w14:paraId="0CC97B28" w14:textId="77777777" w:rsidR="007603FB" w:rsidRPr="00BD445E" w:rsidRDefault="007603FB" w:rsidP="007603FB">
      <w:pPr>
        <w:adjustRightInd w:val="0"/>
        <w:rPr>
          <w:rFonts w:ascii="Palatino Linotype" w:hAnsi="Palatino Linotype"/>
          <w:sz w:val="20"/>
          <w:szCs w:val="20"/>
        </w:rPr>
      </w:pPr>
    </w:p>
    <w:p w14:paraId="755CEDFA" w14:textId="7A2C33BB"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 xml:space="preserve">Elizabeth B Torres Chapter 7: Different Biometrics for Clinical Trials That Measure Volitional Control </w:t>
      </w:r>
    </w:p>
    <w:p w14:paraId="4763CE77" w14:textId="77777777" w:rsidR="007603FB" w:rsidRPr="00BD445E" w:rsidRDefault="007603FB" w:rsidP="007603FB">
      <w:pPr>
        <w:adjustRightInd w:val="0"/>
        <w:rPr>
          <w:rFonts w:ascii="Palatino Linotype" w:hAnsi="Palatino Linotype"/>
          <w:sz w:val="20"/>
          <w:szCs w:val="20"/>
        </w:rPr>
      </w:pPr>
    </w:p>
    <w:p w14:paraId="09229845" w14:textId="28866880"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Chapter 8: Adding Dynamics to the Principle of Reafference: Recursive Stochastic Feedback Closed Control Loops to Evoke Autonomy.</w:t>
      </w:r>
    </w:p>
    <w:p w14:paraId="730C04EA" w14:textId="77777777" w:rsidR="007603FB" w:rsidRPr="00BD445E" w:rsidRDefault="007603FB" w:rsidP="007603FB">
      <w:pPr>
        <w:adjustRightInd w:val="0"/>
        <w:rPr>
          <w:rFonts w:ascii="Palatino Linotype" w:hAnsi="Palatino Linotype"/>
          <w:b/>
          <w:bCs/>
          <w:sz w:val="20"/>
          <w:szCs w:val="20"/>
        </w:rPr>
      </w:pPr>
    </w:p>
    <w:p w14:paraId="7B0A6F6D" w14:textId="5AF48E82" w:rsidR="0045322F" w:rsidRPr="00BD445E" w:rsidRDefault="0045322F" w:rsidP="007603FB">
      <w:pPr>
        <w:pStyle w:val="ListParagraph"/>
        <w:numPr>
          <w:ilvl w:val="0"/>
          <w:numId w:val="57"/>
        </w:numPr>
        <w:adjustRightInd w:val="0"/>
        <w:rPr>
          <w:rFonts w:ascii="Palatino Linotype" w:hAnsi="Palatino Linotype"/>
          <w:b/>
          <w:bCs/>
          <w:szCs w:val="20"/>
        </w:rPr>
      </w:pPr>
      <w:r w:rsidRPr="00BD445E">
        <w:rPr>
          <w:rFonts w:ascii="Palatino Linotype" w:hAnsi="Palatino Linotype"/>
          <w:b/>
          <w:bCs/>
          <w:szCs w:val="20"/>
        </w:rPr>
        <w:t>(Book) Eds Elizabeth B Torres and Caroline Whyatt, “Autism: The Movement Sensing Perspective”, Neuroscience Series, CRC Press, Taylor and Francis, Sept 2017</w:t>
      </w:r>
    </w:p>
    <w:p w14:paraId="4A4F5E93" w14:textId="77777777" w:rsidR="007603FB" w:rsidRPr="00BD445E" w:rsidRDefault="007603FB" w:rsidP="007603FB">
      <w:pPr>
        <w:adjustRightInd w:val="0"/>
        <w:rPr>
          <w:rFonts w:ascii="Palatino Linotype" w:hAnsi="Palatino Linotype"/>
          <w:sz w:val="20"/>
          <w:szCs w:val="20"/>
        </w:rPr>
      </w:pPr>
      <w:bookmarkStart w:id="9" w:name="_Hlk98237492"/>
    </w:p>
    <w:p w14:paraId="5A619BE9" w14:textId="2F25703B"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 xml:space="preserve">Elizabeth B Torres </w:t>
      </w:r>
      <w:bookmarkEnd w:id="9"/>
      <w:r w:rsidRPr="00BD445E">
        <w:rPr>
          <w:rFonts w:ascii="Palatino Linotype" w:hAnsi="Palatino Linotype"/>
          <w:szCs w:val="20"/>
        </w:rPr>
        <w:t>Section I Chapter 1, “Why Study Movement Variability in Autism”.</w:t>
      </w:r>
    </w:p>
    <w:p w14:paraId="384BB6C6" w14:textId="77777777" w:rsidR="007603FB" w:rsidRPr="00BD445E" w:rsidRDefault="007603FB" w:rsidP="007603FB">
      <w:pPr>
        <w:adjustRightInd w:val="0"/>
        <w:rPr>
          <w:rFonts w:ascii="Palatino Linotype" w:hAnsi="Palatino Linotype"/>
          <w:sz w:val="20"/>
          <w:szCs w:val="20"/>
        </w:rPr>
      </w:pPr>
    </w:p>
    <w:p w14:paraId="6DA72876" w14:textId="61EC10C1"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 “Concluding Remarks Top-Down vs. Bottom-Up Approaches to Connect Cognition and Somatic-Motor Sensations”.</w:t>
      </w:r>
    </w:p>
    <w:p w14:paraId="28679990" w14:textId="77777777" w:rsidR="007603FB" w:rsidRPr="00BD445E" w:rsidRDefault="007603FB" w:rsidP="007603FB">
      <w:pPr>
        <w:adjustRightInd w:val="0"/>
        <w:rPr>
          <w:rFonts w:ascii="Palatino Linotype" w:hAnsi="Palatino Linotype"/>
          <w:sz w:val="20"/>
          <w:szCs w:val="20"/>
        </w:rPr>
      </w:pPr>
    </w:p>
    <w:p w14:paraId="40C82982" w14:textId="4BAF8AAB"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 xml:space="preserve">Elizabeth B Torres Section II Chapter 4, “Dissecting a Social Encounter from Three Different Perspectives”.  </w:t>
      </w:r>
    </w:p>
    <w:p w14:paraId="6F0F6285" w14:textId="77777777" w:rsidR="007603FB" w:rsidRPr="00BD445E" w:rsidRDefault="007603FB" w:rsidP="007603FB">
      <w:pPr>
        <w:adjustRightInd w:val="0"/>
        <w:rPr>
          <w:rFonts w:ascii="Palatino Linotype" w:hAnsi="Palatino Linotype"/>
          <w:sz w:val="20"/>
          <w:szCs w:val="20"/>
        </w:rPr>
      </w:pPr>
    </w:p>
    <w:p w14:paraId="59ED36C4" w14:textId="297B022E"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 xml:space="preserve">Elizabeth B Torres Section II Chapter 7, “ADOS: The Physiology Approach to Assess Social Skills and </w:t>
      </w:r>
      <w:r w:rsidRPr="00BD445E">
        <w:rPr>
          <w:rStyle w:val="Emphasis"/>
          <w:rFonts w:ascii="Palatino Linotype" w:hAnsi="Palatino Linotype"/>
          <w:i w:val="0"/>
          <w:iCs w:val="0"/>
          <w:szCs w:val="20"/>
        </w:rPr>
        <w:t>Communication</w:t>
      </w:r>
      <w:r w:rsidRPr="00BD445E">
        <w:rPr>
          <w:rFonts w:ascii="Palatino Linotype" w:hAnsi="Palatino Linotype"/>
          <w:szCs w:val="20"/>
        </w:rPr>
        <w:t xml:space="preserve"> in Autism Spectrum Disorder”.</w:t>
      </w:r>
    </w:p>
    <w:p w14:paraId="024FB0BB" w14:textId="77777777" w:rsidR="007603FB" w:rsidRPr="00BD445E" w:rsidRDefault="007603FB" w:rsidP="007603FB">
      <w:pPr>
        <w:adjustRightInd w:val="0"/>
        <w:rPr>
          <w:rFonts w:ascii="Palatino Linotype" w:hAnsi="Palatino Linotype"/>
          <w:sz w:val="20"/>
          <w:szCs w:val="20"/>
        </w:rPr>
      </w:pPr>
    </w:p>
    <w:p w14:paraId="7C5AF589" w14:textId="3C4370EB"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III Preface, “First Things First, Let Us Get the Math Right”.</w:t>
      </w:r>
    </w:p>
    <w:p w14:paraId="78DF1E53" w14:textId="77777777" w:rsidR="007603FB" w:rsidRPr="00BD445E" w:rsidRDefault="007603FB" w:rsidP="007603FB">
      <w:pPr>
        <w:adjustRightInd w:val="0"/>
        <w:rPr>
          <w:rFonts w:ascii="Palatino Linotype" w:hAnsi="Palatino Linotype"/>
          <w:sz w:val="20"/>
          <w:szCs w:val="20"/>
        </w:rPr>
      </w:pPr>
    </w:p>
    <w:p w14:paraId="488A7E08" w14:textId="463BA2BE"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 xml:space="preserve">Elizabeth B Torres Section III Chapter 4, “Inherent Noise Hidden in Nervous Systems Rhythms Leads to New Strategies for Detection and Treatments of Core Motor-Sensing Traits in ASD”. </w:t>
      </w:r>
    </w:p>
    <w:p w14:paraId="3D2728FA" w14:textId="77777777" w:rsidR="007603FB" w:rsidRPr="00BD445E" w:rsidRDefault="007603FB" w:rsidP="007603FB">
      <w:pPr>
        <w:adjustRightInd w:val="0"/>
        <w:rPr>
          <w:rFonts w:ascii="Palatino Linotype" w:hAnsi="Palatino Linotype"/>
          <w:sz w:val="20"/>
          <w:szCs w:val="20"/>
        </w:rPr>
      </w:pPr>
    </w:p>
    <w:p w14:paraId="0411DD17" w14:textId="229B5C0D"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III Chapter 13, “Contemporary Problems with Methods in Basic Brain Science Impede Progress in ASD Research and Treatments”.</w:t>
      </w:r>
    </w:p>
    <w:p w14:paraId="389C3CAE" w14:textId="77777777" w:rsidR="007603FB" w:rsidRPr="00BD445E" w:rsidRDefault="007603FB" w:rsidP="007603FB">
      <w:pPr>
        <w:adjustRightInd w:val="0"/>
        <w:rPr>
          <w:rFonts w:ascii="Palatino Linotype" w:hAnsi="Palatino Linotype"/>
          <w:sz w:val="20"/>
          <w:szCs w:val="20"/>
        </w:rPr>
      </w:pPr>
    </w:p>
    <w:p w14:paraId="3C5B6936" w14:textId="225BD8E3"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III Chapter 14, “Micro-Movements: The s-Spikes to Zoom-in the Motor Trajectories of Natural Goal-Directed Behaviors”.</w:t>
      </w:r>
    </w:p>
    <w:p w14:paraId="4C6C6F82" w14:textId="77777777" w:rsidR="007603FB" w:rsidRPr="00BD445E" w:rsidRDefault="007603FB" w:rsidP="007603FB">
      <w:pPr>
        <w:adjustRightInd w:val="0"/>
        <w:rPr>
          <w:rFonts w:ascii="Palatino Linotype" w:hAnsi="Palatino Linotype"/>
          <w:sz w:val="20"/>
          <w:szCs w:val="20"/>
        </w:rPr>
      </w:pPr>
    </w:p>
    <w:p w14:paraId="19E01CC1" w14:textId="5CD0AC3C"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IV Preface, “Autism in the US”.</w:t>
      </w:r>
    </w:p>
    <w:p w14:paraId="24906E2F" w14:textId="77777777" w:rsidR="007603FB" w:rsidRPr="00BD445E" w:rsidRDefault="007603FB" w:rsidP="007603FB">
      <w:pPr>
        <w:adjustRightInd w:val="0"/>
        <w:rPr>
          <w:rFonts w:ascii="Palatino Linotype" w:hAnsi="Palatino Linotype"/>
          <w:sz w:val="20"/>
          <w:szCs w:val="20"/>
        </w:rPr>
      </w:pPr>
    </w:p>
    <w:p w14:paraId="45BBCD50" w14:textId="76FEB5C6" w:rsidR="0045322F" w:rsidRPr="00BD445E" w:rsidRDefault="0045322F" w:rsidP="00FD0A47">
      <w:pPr>
        <w:pStyle w:val="ListParagraph"/>
        <w:numPr>
          <w:ilvl w:val="1"/>
          <w:numId w:val="57"/>
        </w:numPr>
        <w:adjustRightInd w:val="0"/>
        <w:rPr>
          <w:rFonts w:ascii="Palatino Linotype" w:hAnsi="Palatino Linotype"/>
          <w:szCs w:val="20"/>
        </w:rPr>
      </w:pPr>
      <w:r w:rsidRPr="00BD445E">
        <w:rPr>
          <w:rFonts w:ascii="Palatino Linotype" w:hAnsi="Palatino Linotype"/>
          <w:szCs w:val="20"/>
        </w:rPr>
        <w:t>Elizabeth B Torres Section IV Chapter 27, “Turning the Tables: Autism Shows the Social Deficit of Our Society”.</w:t>
      </w:r>
    </w:p>
    <w:p w14:paraId="4A0700E9" w14:textId="77777777" w:rsidR="007603FB" w:rsidRPr="00BD445E" w:rsidRDefault="007603FB" w:rsidP="007603FB">
      <w:pPr>
        <w:rPr>
          <w:rFonts w:ascii="Palatino Linotype" w:hAnsi="Palatino Linotype"/>
          <w:b/>
          <w:bCs/>
          <w:sz w:val="20"/>
          <w:szCs w:val="20"/>
        </w:rPr>
      </w:pPr>
    </w:p>
    <w:p w14:paraId="7C9264EA" w14:textId="6EEB9954" w:rsidR="0045322F" w:rsidRPr="00BD445E" w:rsidRDefault="0045322F" w:rsidP="007603FB">
      <w:pPr>
        <w:pStyle w:val="ListParagraph"/>
        <w:numPr>
          <w:ilvl w:val="0"/>
          <w:numId w:val="57"/>
        </w:numPr>
        <w:rPr>
          <w:rFonts w:ascii="Palatino Linotype" w:hAnsi="Palatino Linotype"/>
          <w:b/>
          <w:bCs/>
          <w:szCs w:val="20"/>
        </w:rPr>
      </w:pPr>
      <w:r w:rsidRPr="00BD445E">
        <w:rPr>
          <w:rFonts w:ascii="Palatino Linotype" w:hAnsi="Palatino Linotype"/>
          <w:b/>
          <w:bCs/>
          <w:szCs w:val="20"/>
        </w:rPr>
        <w:t xml:space="preserve">(Book) Ed Elizabeth B Torres, Special Issue: </w:t>
      </w:r>
      <w:r w:rsidR="007B0D38" w:rsidRPr="00BD445E">
        <w:rPr>
          <w:rFonts w:ascii="Palatino Linotype" w:hAnsi="Palatino Linotype"/>
          <w:b/>
          <w:bCs/>
          <w:szCs w:val="20"/>
        </w:rPr>
        <w:t xml:space="preserve">2023 </w:t>
      </w:r>
      <w:r w:rsidRPr="00BD445E">
        <w:rPr>
          <w:rFonts w:ascii="Palatino Linotype" w:hAnsi="Palatino Linotype"/>
          <w:b/>
          <w:bCs/>
          <w:szCs w:val="20"/>
        </w:rPr>
        <w:t xml:space="preserve">“Precision Medicine in Neurodevelopmental Disorders: Personalized Characterization of Autism from Molecules to Behavior”, Journal of Personalized Medicine, MDPI e-Book </w:t>
      </w:r>
      <w:hyperlink r:id="rId24" w:history="1">
        <w:r w:rsidRPr="00BD445E">
          <w:rPr>
            <w:rStyle w:val="Hyperlink"/>
            <w:rFonts w:ascii="Palatino Linotype" w:hAnsi="Palatino Linotype"/>
            <w:b/>
            <w:bCs/>
            <w:szCs w:val="20"/>
          </w:rPr>
          <w:t>https://www.mdpi.com/books/book/6039</w:t>
        </w:r>
      </w:hyperlink>
    </w:p>
    <w:p w14:paraId="5B7E2CD3" w14:textId="77777777" w:rsidR="007603FB" w:rsidRPr="00BD445E" w:rsidRDefault="007603FB" w:rsidP="007603FB">
      <w:pPr>
        <w:rPr>
          <w:rFonts w:ascii="Palatino Linotype" w:hAnsi="Palatino Linotype"/>
          <w:b/>
          <w:bCs/>
          <w:sz w:val="20"/>
          <w:szCs w:val="20"/>
        </w:rPr>
      </w:pPr>
    </w:p>
    <w:p w14:paraId="17366237" w14:textId="09BAB9FF" w:rsidR="0045322F" w:rsidRPr="00BD445E" w:rsidRDefault="0045322F" w:rsidP="007603FB">
      <w:pPr>
        <w:pStyle w:val="ListParagraph"/>
        <w:numPr>
          <w:ilvl w:val="0"/>
          <w:numId w:val="57"/>
        </w:numPr>
        <w:rPr>
          <w:rFonts w:ascii="Palatino Linotype" w:hAnsi="Palatino Linotype"/>
          <w:b/>
          <w:bCs/>
          <w:szCs w:val="20"/>
        </w:rPr>
      </w:pPr>
      <w:r w:rsidRPr="00BD445E">
        <w:rPr>
          <w:rFonts w:ascii="Palatino Linotype" w:hAnsi="Palatino Linotype"/>
          <w:b/>
          <w:bCs/>
          <w:szCs w:val="20"/>
        </w:rPr>
        <w:t>(Book) Elizabeth B Torres, “Autism Autonomy: In Search of Our Human Dignity.”, Elsevier Academic Press, Aug 2024.</w:t>
      </w:r>
    </w:p>
    <w:p w14:paraId="64CC15A2" w14:textId="77777777" w:rsidR="007603FB" w:rsidRPr="00BD445E" w:rsidRDefault="007603FB" w:rsidP="007603FB">
      <w:pPr>
        <w:rPr>
          <w:rFonts w:ascii="Palatino Linotype" w:hAnsi="Palatino Linotype"/>
          <w:sz w:val="20"/>
          <w:szCs w:val="20"/>
        </w:rPr>
      </w:pPr>
    </w:p>
    <w:p w14:paraId="1C629F8A" w14:textId="128A758B"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1: The Supersystems and Human Neurodevelopment.</w:t>
      </w:r>
    </w:p>
    <w:p w14:paraId="77EA54E6" w14:textId="77777777" w:rsidR="007603FB" w:rsidRPr="00BD445E" w:rsidRDefault="007603FB" w:rsidP="007603FB">
      <w:pPr>
        <w:rPr>
          <w:rFonts w:ascii="Palatino Linotype" w:hAnsi="Palatino Linotype"/>
          <w:sz w:val="20"/>
          <w:szCs w:val="20"/>
        </w:rPr>
      </w:pPr>
    </w:p>
    <w:p w14:paraId="0E8F3685" w14:textId="0466D447"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2: From Pavlov to Skinner to Applied Behavioral Analyses: In Search of a New Cognitive Revolution Using AI, Open Data Science and Machine Learning.</w:t>
      </w:r>
    </w:p>
    <w:p w14:paraId="5651FE6B" w14:textId="77777777" w:rsidR="007603FB" w:rsidRPr="00BD445E" w:rsidRDefault="007603FB" w:rsidP="007603FB">
      <w:pPr>
        <w:rPr>
          <w:rFonts w:ascii="Palatino Linotype" w:hAnsi="Palatino Linotype"/>
          <w:sz w:val="20"/>
          <w:szCs w:val="20"/>
        </w:rPr>
      </w:pPr>
    </w:p>
    <w:p w14:paraId="272B4770" w14:textId="73C7E2BA"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3: How Babies Attain Volitional Control.</w:t>
      </w:r>
    </w:p>
    <w:p w14:paraId="0F635C6E" w14:textId="77777777" w:rsidR="007603FB" w:rsidRPr="00BD445E" w:rsidRDefault="007603FB" w:rsidP="007603FB">
      <w:pPr>
        <w:rPr>
          <w:rFonts w:ascii="Palatino Linotype" w:hAnsi="Palatino Linotype"/>
          <w:sz w:val="20"/>
          <w:szCs w:val="20"/>
        </w:rPr>
      </w:pPr>
    </w:p>
    <w:p w14:paraId="4260533A" w14:textId="229A2AA9"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4: Screening and Diagnosing Autism.</w:t>
      </w:r>
    </w:p>
    <w:p w14:paraId="5EC05C6D" w14:textId="77777777" w:rsidR="007603FB" w:rsidRPr="00BD445E" w:rsidRDefault="007603FB" w:rsidP="007603FB">
      <w:pPr>
        <w:rPr>
          <w:rFonts w:ascii="Palatino Linotype" w:hAnsi="Palatino Linotype"/>
          <w:sz w:val="20"/>
          <w:szCs w:val="20"/>
        </w:rPr>
      </w:pPr>
    </w:p>
    <w:p w14:paraId="0465B31D" w14:textId="71DDA2ED"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5: The Autistic Experience Revealed Through Digital Phenotyping.</w:t>
      </w:r>
    </w:p>
    <w:p w14:paraId="5815D8CE" w14:textId="77777777" w:rsidR="007603FB" w:rsidRPr="00BD445E" w:rsidRDefault="007603FB" w:rsidP="007603FB">
      <w:pPr>
        <w:rPr>
          <w:rFonts w:ascii="Palatino Linotype" w:hAnsi="Palatino Linotype"/>
          <w:sz w:val="20"/>
          <w:szCs w:val="20"/>
        </w:rPr>
      </w:pPr>
    </w:p>
    <w:p w14:paraId="4C95073F" w14:textId="14A6A508"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6: Autistic Adults.</w:t>
      </w:r>
    </w:p>
    <w:p w14:paraId="6A55DEBD" w14:textId="77777777" w:rsidR="007603FB" w:rsidRPr="00BD445E" w:rsidRDefault="007603FB" w:rsidP="007603FB">
      <w:pPr>
        <w:rPr>
          <w:rFonts w:ascii="Palatino Linotype" w:hAnsi="Palatino Linotype"/>
          <w:sz w:val="20"/>
          <w:szCs w:val="20"/>
        </w:rPr>
      </w:pPr>
    </w:p>
    <w:p w14:paraId="0C43E012" w14:textId="592B39D1"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7: Building Autonomy to Regain Our Agency in Science.</w:t>
      </w:r>
    </w:p>
    <w:p w14:paraId="1F018FB8" w14:textId="77777777" w:rsidR="007603FB" w:rsidRPr="00BD445E" w:rsidRDefault="007603FB" w:rsidP="007603FB">
      <w:pPr>
        <w:rPr>
          <w:rFonts w:ascii="Palatino Linotype" w:hAnsi="Palatino Linotype"/>
          <w:sz w:val="20"/>
          <w:szCs w:val="20"/>
        </w:rPr>
      </w:pPr>
    </w:p>
    <w:p w14:paraId="22F7C066" w14:textId="7B4EF45D" w:rsidR="0045322F" w:rsidRPr="00BD445E" w:rsidRDefault="0045322F" w:rsidP="00FD0A47">
      <w:pPr>
        <w:pStyle w:val="ListParagraph"/>
        <w:numPr>
          <w:ilvl w:val="1"/>
          <w:numId w:val="57"/>
        </w:numPr>
        <w:rPr>
          <w:rFonts w:ascii="Palatino Linotype" w:hAnsi="Palatino Linotype"/>
          <w:szCs w:val="20"/>
        </w:rPr>
      </w:pPr>
      <w:r w:rsidRPr="00BD445E">
        <w:rPr>
          <w:rFonts w:ascii="Palatino Linotype" w:hAnsi="Palatino Linotype"/>
          <w:szCs w:val="20"/>
        </w:rPr>
        <w:t>Elizabeth B Torres Chapter 8: The Future Generation Got This.</w:t>
      </w:r>
    </w:p>
    <w:p w14:paraId="159CC2D4" w14:textId="77777777" w:rsidR="0045322F" w:rsidRPr="00BD445E" w:rsidRDefault="0045322F" w:rsidP="005C620D">
      <w:pPr>
        <w:adjustRightInd w:val="0"/>
        <w:ind w:left="360"/>
        <w:rPr>
          <w:rFonts w:ascii="Palatino Linotype" w:hAnsi="Palatino Linotype"/>
          <w:i/>
          <w:iCs/>
          <w:sz w:val="20"/>
          <w:szCs w:val="20"/>
        </w:rPr>
      </w:pPr>
    </w:p>
    <w:p w14:paraId="39EAF437" w14:textId="77777777" w:rsidR="0045322F" w:rsidRPr="00BD445E" w:rsidRDefault="0045322F" w:rsidP="007603FB">
      <w:pPr>
        <w:adjustRightInd w:val="0"/>
        <w:rPr>
          <w:rFonts w:ascii="Palatino Linotype" w:hAnsi="Palatino Linotype"/>
          <w:sz w:val="20"/>
          <w:szCs w:val="20"/>
        </w:rPr>
      </w:pPr>
      <w:r w:rsidRPr="00BD445E">
        <w:rPr>
          <w:rFonts w:ascii="Palatino Linotype" w:hAnsi="Palatino Linotype"/>
          <w:noProof/>
          <w:sz w:val="20"/>
          <w:szCs w:val="20"/>
        </w:rPr>
        <w:drawing>
          <wp:inline distT="0" distB="0" distL="0" distR="0" wp14:anchorId="00248C0B" wp14:editId="151D278A">
            <wp:extent cx="1933575" cy="1010293"/>
            <wp:effectExtent l="0" t="0" r="0" b="0"/>
            <wp:docPr id="1714315938" name="Picture 2" descr="A group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15938" name="Picture 2" descr="A group of books with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010293"/>
                    </a:xfrm>
                    <a:prstGeom prst="rect">
                      <a:avLst/>
                    </a:prstGeom>
                    <a:noFill/>
                    <a:ln>
                      <a:noFill/>
                    </a:ln>
                  </pic:spPr>
                </pic:pic>
              </a:graphicData>
            </a:graphic>
          </wp:inline>
        </w:drawing>
      </w:r>
    </w:p>
    <w:p w14:paraId="5611979F" w14:textId="77777777" w:rsidR="007603FB" w:rsidRPr="00BD445E" w:rsidRDefault="007603FB" w:rsidP="007603FB">
      <w:pPr>
        <w:adjustRightInd w:val="0"/>
        <w:rPr>
          <w:rFonts w:ascii="Palatino Linotype" w:hAnsi="Palatino Linotype"/>
          <w:i/>
          <w:iCs/>
          <w:sz w:val="20"/>
          <w:szCs w:val="20"/>
        </w:rPr>
      </w:pPr>
    </w:p>
    <w:p w14:paraId="05A7BA7A" w14:textId="22E8BFC4" w:rsidR="0045322F" w:rsidRPr="00BD445E" w:rsidRDefault="0045322F" w:rsidP="007603FB">
      <w:pPr>
        <w:adjustRightInd w:val="0"/>
        <w:rPr>
          <w:rFonts w:ascii="Palatino Linotype" w:hAnsi="Palatino Linotype"/>
          <w:i/>
          <w:iCs/>
          <w:sz w:val="20"/>
          <w:szCs w:val="20"/>
        </w:rPr>
      </w:pPr>
      <w:r w:rsidRPr="00BD445E">
        <w:rPr>
          <w:rFonts w:ascii="Palatino Linotype" w:hAnsi="Palatino Linotype"/>
          <w:i/>
          <w:iCs/>
          <w:sz w:val="20"/>
          <w:szCs w:val="20"/>
        </w:rPr>
        <w:t xml:space="preserve">Peer-Reviewed Book Chapters </w:t>
      </w:r>
    </w:p>
    <w:p w14:paraId="256EB37E" w14:textId="77777777" w:rsidR="007603FB" w:rsidRPr="00BD445E" w:rsidRDefault="007603FB" w:rsidP="007603FB">
      <w:pPr>
        <w:adjustRightInd w:val="0"/>
        <w:rPr>
          <w:rFonts w:ascii="Palatino Linotype" w:hAnsi="Palatino Linotype"/>
          <w:sz w:val="20"/>
          <w:szCs w:val="20"/>
        </w:rPr>
      </w:pPr>
    </w:p>
    <w:p w14:paraId="16EB9CBA" w14:textId="76CF0B2B"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(Book Ch</w:t>
      </w:r>
      <w:r w:rsidR="00FD0A47" w:rsidRPr="00BD445E">
        <w:rPr>
          <w:rFonts w:ascii="Palatino Linotype" w:hAnsi="Palatino Linotype"/>
          <w:szCs w:val="20"/>
        </w:rPr>
        <w:t>apter</w:t>
      </w:r>
      <w:r w:rsidRPr="00BD445E">
        <w:rPr>
          <w:rFonts w:ascii="Palatino Linotype" w:hAnsi="Palatino Linotype"/>
          <w:szCs w:val="20"/>
        </w:rPr>
        <w:t xml:space="preserve">) Elizabeth B Torres, “Rethinking the Study of Volition for Clinical Use”, Progress in Motor Control, Eds J </w:t>
      </w:r>
      <w:proofErr w:type="spellStart"/>
      <w:r w:rsidRPr="00BD445E">
        <w:rPr>
          <w:rFonts w:ascii="Palatino Linotype" w:hAnsi="Palatino Linotype"/>
          <w:szCs w:val="20"/>
        </w:rPr>
        <w:t>Lazcko</w:t>
      </w:r>
      <w:proofErr w:type="spellEnd"/>
      <w:r w:rsidRPr="00BD445E">
        <w:rPr>
          <w:rFonts w:ascii="Palatino Linotype" w:hAnsi="Palatino Linotype"/>
          <w:szCs w:val="20"/>
        </w:rPr>
        <w:t xml:space="preserve"> and M Latash Springer (2017)</w:t>
      </w:r>
    </w:p>
    <w:p w14:paraId="22D6C8F7" w14:textId="77777777" w:rsidR="007603FB" w:rsidRPr="00BD445E" w:rsidRDefault="007603FB" w:rsidP="007603FB">
      <w:pPr>
        <w:adjustRightInd w:val="0"/>
        <w:rPr>
          <w:rFonts w:ascii="Palatino Linotype" w:hAnsi="Palatino Linotype"/>
          <w:sz w:val="20"/>
          <w:szCs w:val="20"/>
        </w:rPr>
      </w:pPr>
    </w:p>
    <w:p w14:paraId="67E8530D" w14:textId="63C10E03"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(Book Ch</w:t>
      </w:r>
      <w:r w:rsidR="00FD0A47" w:rsidRPr="00BD445E">
        <w:rPr>
          <w:rFonts w:ascii="Palatino Linotype" w:hAnsi="Palatino Linotype"/>
          <w:szCs w:val="20"/>
        </w:rPr>
        <w:t>apter</w:t>
      </w:r>
      <w:r w:rsidRPr="00BD445E">
        <w:rPr>
          <w:rFonts w:ascii="Palatino Linotype" w:hAnsi="Palatino Linotype"/>
          <w:szCs w:val="20"/>
        </w:rPr>
        <w:t xml:space="preserve">) Elizabeth B Torres, “Connecting Movement and Cognition Through Different Modes of Learning.”, The Psychology of Learning and Motivation, Vol 76, Ed K. </w:t>
      </w:r>
      <w:proofErr w:type="spellStart"/>
      <w:r w:rsidRPr="00BD445E">
        <w:rPr>
          <w:rFonts w:ascii="Palatino Linotype" w:hAnsi="Palatino Linotype"/>
          <w:szCs w:val="20"/>
        </w:rPr>
        <w:t>Ferdermeir</w:t>
      </w:r>
      <w:proofErr w:type="spellEnd"/>
      <w:r w:rsidRPr="00BD445E">
        <w:rPr>
          <w:rFonts w:ascii="Palatino Linotype" w:hAnsi="Palatino Linotype"/>
          <w:szCs w:val="20"/>
        </w:rPr>
        <w:t xml:space="preserve"> Academic Press Elsevier (2022)</w:t>
      </w:r>
    </w:p>
    <w:p w14:paraId="02513DA7" w14:textId="77777777" w:rsidR="007603FB" w:rsidRPr="00BD445E" w:rsidRDefault="007603FB" w:rsidP="007603FB">
      <w:pPr>
        <w:adjustRightInd w:val="0"/>
        <w:rPr>
          <w:rFonts w:ascii="Palatino Linotype" w:hAnsi="Palatino Linotype"/>
          <w:sz w:val="20"/>
          <w:szCs w:val="20"/>
        </w:rPr>
      </w:pPr>
    </w:p>
    <w:p w14:paraId="56C6FE80" w14:textId="5B9CDE21" w:rsidR="0045322F" w:rsidRPr="00BD445E" w:rsidRDefault="00FD0A47"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w:t>
      </w:r>
      <w:r w:rsidR="0045322F" w:rsidRPr="00BD445E">
        <w:rPr>
          <w:rFonts w:ascii="Palatino Linotype" w:hAnsi="Palatino Linotype"/>
          <w:szCs w:val="20"/>
        </w:rPr>
        <w:t>Book Chapter</w:t>
      </w:r>
      <w:r w:rsidRPr="00BD445E">
        <w:rPr>
          <w:rFonts w:ascii="Palatino Linotype" w:hAnsi="Palatino Linotype"/>
          <w:szCs w:val="20"/>
        </w:rPr>
        <w:t>)</w:t>
      </w:r>
      <w:r w:rsidR="0045322F" w:rsidRPr="00BD445E">
        <w:rPr>
          <w:rFonts w:ascii="Palatino Linotype" w:hAnsi="Palatino Linotype"/>
          <w:szCs w:val="20"/>
        </w:rPr>
        <w:t xml:space="preserve"> </w:t>
      </w:r>
      <w:bookmarkStart w:id="10" w:name="_Hlk185269805"/>
      <w:proofErr w:type="spellStart"/>
      <w:r w:rsidR="0045322F" w:rsidRPr="00BD445E">
        <w:rPr>
          <w:rFonts w:ascii="Palatino Linotype" w:hAnsi="Palatino Linotype"/>
          <w:szCs w:val="20"/>
        </w:rPr>
        <w:t>IntechOpen</w:t>
      </w:r>
      <w:proofErr w:type="spellEnd"/>
      <w:r w:rsidR="0045322F" w:rsidRPr="00BD445E">
        <w:rPr>
          <w:rFonts w:ascii="Palatino Linotype" w:hAnsi="Palatino Linotype"/>
          <w:szCs w:val="20"/>
        </w:rPr>
        <w:t xml:space="preserve"> Mona Elsayed and Elizabeth B Torres, “Exploring Cardiac Responses of Pain and Distress.”, Topics in Autonomic Nervous Systems, Eds. Dr. María Elena Hernández Aguilar and Dr. Gonzalo Emiliano Aranda Abreu.</w:t>
      </w:r>
      <w:bookmarkEnd w:id="10"/>
      <w:r w:rsidR="00CF4D41" w:rsidRPr="00BD445E">
        <w:rPr>
          <w:rFonts w:ascii="Palatino Linotype" w:hAnsi="Palatino Linotype"/>
          <w:szCs w:val="20"/>
        </w:rPr>
        <w:t xml:space="preserve"> (2023)</w:t>
      </w:r>
    </w:p>
    <w:p w14:paraId="2B1E5A1B" w14:textId="77777777" w:rsidR="0045322F" w:rsidRPr="00BD445E" w:rsidRDefault="0045322F" w:rsidP="005C620D">
      <w:pPr>
        <w:adjustRightInd w:val="0"/>
        <w:ind w:left="360"/>
        <w:rPr>
          <w:rFonts w:ascii="Palatino Linotype" w:hAnsi="Palatino Linotype"/>
          <w:sz w:val="20"/>
          <w:szCs w:val="20"/>
        </w:rPr>
      </w:pPr>
    </w:p>
    <w:p w14:paraId="46737CF9" w14:textId="77777777" w:rsidR="0045322F" w:rsidRPr="00BD445E" w:rsidRDefault="0045322F" w:rsidP="007603FB">
      <w:pPr>
        <w:pStyle w:val="ListParagraph"/>
        <w:numPr>
          <w:ilvl w:val="1"/>
          <w:numId w:val="57"/>
        </w:numPr>
        <w:adjustRightInd w:val="0"/>
        <w:jc w:val="center"/>
        <w:rPr>
          <w:rFonts w:ascii="Palatino Linotype" w:hAnsi="Palatino Linotype"/>
          <w:szCs w:val="20"/>
        </w:rPr>
      </w:pPr>
      <w:r w:rsidRPr="00BD445E">
        <w:rPr>
          <w:rFonts w:ascii="Palatino Linotype" w:hAnsi="Palatino Linotype"/>
          <w:noProof/>
          <w:szCs w:val="20"/>
        </w:rPr>
        <w:drawing>
          <wp:inline distT="0" distB="0" distL="0" distR="0" wp14:anchorId="1A828CB0" wp14:editId="1D5BFC96">
            <wp:extent cx="3954583" cy="2666048"/>
            <wp:effectExtent l="0" t="0" r="8255" b="1270"/>
            <wp:docPr id="462739552" name="Picture 4" descr="Several posters of various topic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39552" name="Picture 4" descr="Several posters of various topics&#10;&#10;Description automatically generated with medium confidence"/>
                    <pic:cNvPicPr/>
                  </pic:nvPicPr>
                  <pic:blipFill>
                    <a:blip r:embed="rId26"/>
                    <a:stretch>
                      <a:fillRect/>
                    </a:stretch>
                  </pic:blipFill>
                  <pic:spPr>
                    <a:xfrm>
                      <a:off x="0" y="0"/>
                      <a:ext cx="3964697" cy="2672867"/>
                    </a:xfrm>
                    <a:prstGeom prst="rect">
                      <a:avLst/>
                    </a:prstGeom>
                  </pic:spPr>
                </pic:pic>
              </a:graphicData>
            </a:graphic>
          </wp:inline>
        </w:drawing>
      </w:r>
    </w:p>
    <w:p w14:paraId="60DB8C9D" w14:textId="77777777" w:rsidR="007603FB" w:rsidRPr="00BD445E" w:rsidRDefault="007603FB" w:rsidP="007603FB">
      <w:pPr>
        <w:adjustRightInd w:val="0"/>
        <w:rPr>
          <w:rFonts w:ascii="Palatino Linotype" w:hAnsi="Palatino Linotype"/>
          <w:i/>
          <w:iCs/>
          <w:sz w:val="20"/>
          <w:szCs w:val="20"/>
        </w:rPr>
      </w:pPr>
    </w:p>
    <w:p w14:paraId="067AEB23" w14:textId="01B6E77E" w:rsidR="0045322F" w:rsidRPr="00BD445E" w:rsidRDefault="0045322F" w:rsidP="007603FB">
      <w:pPr>
        <w:adjustRightInd w:val="0"/>
        <w:rPr>
          <w:rFonts w:ascii="Palatino Linotype" w:hAnsi="Palatino Linotype"/>
          <w:i/>
          <w:iCs/>
          <w:sz w:val="20"/>
          <w:szCs w:val="20"/>
        </w:rPr>
      </w:pPr>
      <w:r w:rsidRPr="00BD445E">
        <w:rPr>
          <w:rFonts w:ascii="Palatino Linotype" w:hAnsi="Palatino Linotype"/>
          <w:i/>
          <w:iCs/>
          <w:sz w:val="20"/>
          <w:szCs w:val="20"/>
        </w:rPr>
        <w:t xml:space="preserve">Selected e-Books </w:t>
      </w:r>
      <w:hyperlink r:id="rId27" w:history="1">
        <w:r w:rsidRPr="00BD445E">
          <w:rPr>
            <w:rStyle w:val="Hyperlink"/>
            <w:rFonts w:ascii="Palatino Linotype" w:hAnsi="Palatino Linotype"/>
            <w:i/>
            <w:iCs/>
            <w:sz w:val="20"/>
            <w:szCs w:val="20"/>
          </w:rPr>
          <w:t>https://www.frontiersin.org/my-frontiers/research-topics</w:t>
        </w:r>
      </w:hyperlink>
      <w:r w:rsidRPr="00BD445E">
        <w:rPr>
          <w:rFonts w:ascii="Palatino Linotype" w:hAnsi="Palatino Linotype"/>
          <w:i/>
          <w:iCs/>
          <w:sz w:val="20"/>
          <w:szCs w:val="20"/>
        </w:rPr>
        <w:t xml:space="preserve"> </w:t>
      </w:r>
    </w:p>
    <w:p w14:paraId="7670095F" w14:textId="77777777" w:rsidR="007603FB" w:rsidRPr="00BD445E" w:rsidRDefault="007603FB" w:rsidP="007603FB">
      <w:pPr>
        <w:rPr>
          <w:rFonts w:ascii="Palatino Linotype" w:hAnsi="Palatino Linotype"/>
          <w:i/>
          <w:iCs/>
          <w:sz w:val="20"/>
          <w:szCs w:val="20"/>
        </w:rPr>
      </w:pPr>
    </w:p>
    <w:p w14:paraId="46CB67DC" w14:textId="61AE4A94" w:rsidR="0045322F" w:rsidRPr="00BD445E" w:rsidRDefault="0045322F" w:rsidP="007603FB">
      <w:pPr>
        <w:pStyle w:val="ListParagraph"/>
        <w:numPr>
          <w:ilvl w:val="0"/>
          <w:numId w:val="57"/>
        </w:numPr>
        <w:rPr>
          <w:rFonts w:ascii="Palatino Linotype" w:hAnsi="Palatino Linotype"/>
          <w:b/>
          <w:bCs/>
          <w:szCs w:val="20"/>
        </w:rPr>
      </w:pPr>
      <w:r w:rsidRPr="00BD445E">
        <w:rPr>
          <w:rFonts w:ascii="Palatino Linotype" w:hAnsi="Palatino Linotype"/>
          <w:szCs w:val="20"/>
        </w:rPr>
        <w:t xml:space="preserve">Eds Elizabeth B Torres and Anne M Donnellan, “Autism: The Movement Perspective”, Frontiers Research Topic e-Book (2015) </w:t>
      </w:r>
      <w:hyperlink r:id="rId28" w:history="1">
        <w:r w:rsidRPr="00BD445E">
          <w:rPr>
            <w:rStyle w:val="Hyperlink"/>
            <w:rFonts w:ascii="Palatino Linotype" w:hAnsi="Palatino Linotype"/>
            <w:szCs w:val="20"/>
          </w:rPr>
          <w:t>https://www.frontiersin.org/research-topics/801/autism-the-movement-perspective</w:t>
        </w:r>
      </w:hyperlink>
      <w:r w:rsidRPr="00BD445E">
        <w:rPr>
          <w:rFonts w:ascii="Palatino Linotype" w:hAnsi="Palatino Linotype"/>
          <w:szCs w:val="20"/>
        </w:rPr>
        <w:t>.</w:t>
      </w:r>
    </w:p>
    <w:p w14:paraId="696EC85D" w14:textId="77777777" w:rsidR="007603FB" w:rsidRPr="00BD445E" w:rsidRDefault="007603FB" w:rsidP="007603FB">
      <w:pPr>
        <w:adjustRightInd w:val="0"/>
        <w:rPr>
          <w:rFonts w:ascii="Palatino Linotype" w:hAnsi="Palatino Linotype"/>
          <w:sz w:val="20"/>
          <w:szCs w:val="20"/>
        </w:rPr>
      </w:pPr>
    </w:p>
    <w:p w14:paraId="045C36FF" w14:textId="43247A25" w:rsidR="0045322F" w:rsidRPr="00BD445E" w:rsidRDefault="0045322F" w:rsidP="007603FB">
      <w:pPr>
        <w:pStyle w:val="ListParagraph"/>
        <w:numPr>
          <w:ilvl w:val="0"/>
          <w:numId w:val="57"/>
        </w:numPr>
        <w:adjustRightInd w:val="0"/>
        <w:rPr>
          <w:rFonts w:ascii="Palatino Linotype" w:hAnsi="Palatino Linotype"/>
          <w:szCs w:val="20"/>
        </w:rPr>
      </w:pPr>
      <w:r w:rsidRPr="00BD445E">
        <w:rPr>
          <w:rFonts w:ascii="Palatino Linotype" w:hAnsi="Palatino Linotype"/>
          <w:szCs w:val="20"/>
        </w:rPr>
        <w:t xml:space="preserve">Eds Elizabeth B Torres, Johnathan Delafield-Butt, Carolyne Whyatt, “Sensory-Motor Aspects of Nervous Systems Disorders: Insights from Biosensors and smart technology in the dynamic assessment of disorders, their progression, and treatment outcomes”, Frontiers Research Topic e-Book (2020) </w:t>
      </w:r>
      <w:hyperlink r:id="rId29" w:history="1">
        <w:r w:rsidRPr="00BD445E">
          <w:rPr>
            <w:rStyle w:val="Hyperlink"/>
            <w:rFonts w:ascii="Palatino Linotype" w:hAnsi="Palatino Linotype"/>
            <w:szCs w:val="20"/>
          </w:rPr>
          <w:t>https://www.frontiersin.org/research-topics/5953/sensory-motor-aspects-of-nervous-systems-disorders-insights-from-biosensors-and-smart-technology-in</w:t>
        </w:r>
      </w:hyperlink>
      <w:r w:rsidRPr="00BD445E">
        <w:rPr>
          <w:rFonts w:ascii="Palatino Linotype" w:hAnsi="Palatino Linotype"/>
          <w:szCs w:val="20"/>
        </w:rPr>
        <w:t xml:space="preserve"> </w:t>
      </w:r>
    </w:p>
    <w:p w14:paraId="4ADD9FA7" w14:textId="77777777" w:rsidR="00424740" w:rsidRPr="00BD445E" w:rsidRDefault="00424740" w:rsidP="00424740">
      <w:pPr>
        <w:pStyle w:val="ListParagraph"/>
        <w:rPr>
          <w:rStyle w:val="Hyperlink"/>
          <w:rFonts w:ascii="Palatino Linotype" w:hAnsi="Palatino Linotype"/>
          <w:color w:val="auto"/>
          <w:szCs w:val="20"/>
          <w:u w:val="none"/>
        </w:rPr>
      </w:pPr>
    </w:p>
    <w:p w14:paraId="37740C11" w14:textId="77777777" w:rsidR="00424740" w:rsidRPr="00BD445E" w:rsidRDefault="00424740" w:rsidP="00424740">
      <w:pPr>
        <w:pStyle w:val="ListParagraph"/>
        <w:numPr>
          <w:ilvl w:val="0"/>
          <w:numId w:val="57"/>
        </w:numPr>
        <w:rPr>
          <w:rStyle w:val="Hyperlink"/>
          <w:rFonts w:ascii="Palatino Linotype" w:hAnsi="Palatino Linotype"/>
          <w:color w:val="auto"/>
          <w:szCs w:val="20"/>
          <w:u w:val="none"/>
        </w:rPr>
      </w:pPr>
      <w:r w:rsidRPr="00BD445E">
        <w:rPr>
          <w:rStyle w:val="Hyperlink"/>
          <w:rFonts w:ascii="Palatino Linotype" w:hAnsi="Palatino Linotype"/>
          <w:color w:val="auto"/>
          <w:szCs w:val="20"/>
          <w:u w:val="none"/>
        </w:rPr>
        <w:t xml:space="preserve">Eds Elizabeth B Torres, Jonathan Delafield-Butt, Vikram K. Jaswal, Susan Crawford, Ashok Srinivasan, Brittany Travers, “Autism: The Movement (Sensing) Perspective a Decade Later” Frontiers Research Topic </w:t>
      </w:r>
      <w:proofErr w:type="gramStart"/>
      <w:r w:rsidRPr="00BD445E">
        <w:rPr>
          <w:rStyle w:val="Hyperlink"/>
          <w:rFonts w:ascii="Palatino Linotype" w:hAnsi="Palatino Linotype"/>
          <w:color w:val="auto"/>
          <w:szCs w:val="20"/>
          <w:u w:val="none"/>
        </w:rPr>
        <w:t>e-Book</w:t>
      </w:r>
      <w:proofErr w:type="gramEnd"/>
      <w:r w:rsidRPr="00BD445E">
        <w:rPr>
          <w:rStyle w:val="Hyperlink"/>
          <w:rFonts w:ascii="Palatino Linotype" w:hAnsi="Palatino Linotype"/>
          <w:color w:val="auto"/>
          <w:szCs w:val="20"/>
          <w:u w:val="none"/>
        </w:rPr>
        <w:t xml:space="preserve"> (2024) https://www.frontiersin.org/research-topics/55202/autism-the-movement-sensing-perspective-a-decade-later </w:t>
      </w:r>
    </w:p>
    <w:p w14:paraId="7AA5EF63" w14:textId="77777777" w:rsidR="00424740" w:rsidRPr="00BD445E" w:rsidRDefault="00424740" w:rsidP="00424740">
      <w:pPr>
        <w:pStyle w:val="ListParagraph"/>
        <w:adjustRightInd w:val="0"/>
        <w:rPr>
          <w:rStyle w:val="Hyperlink"/>
          <w:rFonts w:ascii="Palatino Linotype" w:hAnsi="Palatino Linotype"/>
          <w:color w:val="auto"/>
          <w:szCs w:val="20"/>
          <w:u w:val="none"/>
        </w:rPr>
      </w:pPr>
    </w:p>
    <w:p w14:paraId="7A449B64" w14:textId="29617232" w:rsidR="0045322F" w:rsidRPr="00BD445E" w:rsidRDefault="0045322F" w:rsidP="00424740">
      <w:pPr>
        <w:tabs>
          <w:tab w:val="left" w:pos="3818"/>
        </w:tabs>
        <w:adjustRightInd w:val="0"/>
        <w:rPr>
          <w:rFonts w:ascii="Palatino Linotype" w:hAnsi="Palatino Linotype"/>
          <w:i/>
          <w:iCs/>
          <w:szCs w:val="20"/>
        </w:rPr>
      </w:pPr>
      <w:bookmarkStart w:id="11" w:name="_Hlk157249094"/>
      <w:r w:rsidRPr="00BD445E">
        <w:rPr>
          <w:rFonts w:ascii="Palatino Linotype" w:hAnsi="Palatino Linotype"/>
          <w:i/>
          <w:iCs/>
          <w:szCs w:val="20"/>
        </w:rPr>
        <w:t>Granted Patents by the US and EU Patent Offices</w:t>
      </w:r>
    </w:p>
    <w:p w14:paraId="350A5353" w14:textId="77777777" w:rsidR="0045322F" w:rsidRPr="00BD445E" w:rsidRDefault="0045322F" w:rsidP="0045322F">
      <w:pPr>
        <w:adjustRightInd w:val="0"/>
        <w:rPr>
          <w:rFonts w:ascii="Palatino Linotype" w:hAnsi="Palatino Linotype"/>
          <w:i/>
          <w:iCs/>
          <w:sz w:val="20"/>
          <w:szCs w:val="20"/>
        </w:rPr>
      </w:pPr>
    </w:p>
    <w:bookmarkEnd w:id="11"/>
    <w:p w14:paraId="682B64B3" w14:textId="77777777" w:rsidR="0045322F" w:rsidRPr="00BD445E" w:rsidRDefault="0045322F" w:rsidP="0045322F">
      <w:pPr>
        <w:pStyle w:val="ListParagraph"/>
        <w:numPr>
          <w:ilvl w:val="0"/>
          <w:numId w:val="32"/>
        </w:numPr>
        <w:adjustRightInd w:val="0"/>
        <w:ind w:left="1080"/>
        <w:rPr>
          <w:rStyle w:val="Hyperlink"/>
          <w:rFonts w:ascii="Palatino Linotype" w:hAnsi="Palatino Linotype"/>
          <w:color w:val="auto"/>
          <w:szCs w:val="20"/>
          <w:u w:val="none"/>
        </w:rPr>
      </w:pPr>
      <w:r w:rsidRPr="00BD445E">
        <w:rPr>
          <w:rFonts w:ascii="Palatino Linotype" w:hAnsi="Palatino Linotype"/>
          <w:szCs w:val="20"/>
        </w:rPr>
        <w:t>Torres, E.B., US20190333629A1 – Methods for the diagnosis and treatment of neurological disorders.</w:t>
      </w:r>
    </w:p>
    <w:p w14:paraId="63C32727" w14:textId="77777777" w:rsidR="0045322F" w:rsidRPr="00BD445E" w:rsidRDefault="0045322F" w:rsidP="0045322F">
      <w:pPr>
        <w:pStyle w:val="ListParagraph"/>
        <w:numPr>
          <w:ilvl w:val="0"/>
          <w:numId w:val="32"/>
        </w:numPr>
        <w:adjustRightInd w:val="0"/>
        <w:ind w:left="1080"/>
        <w:rPr>
          <w:rStyle w:val="Hyperlink"/>
          <w:rFonts w:ascii="Palatino Linotype" w:hAnsi="Palatino Linotype"/>
          <w:color w:val="auto"/>
          <w:szCs w:val="20"/>
          <w:u w:val="none"/>
        </w:rPr>
      </w:pPr>
      <w:r w:rsidRPr="00BD445E">
        <w:rPr>
          <w:rFonts w:ascii="Palatino Linotype" w:hAnsi="Palatino Linotype"/>
          <w:szCs w:val="20"/>
        </w:rPr>
        <w:t>Torres, E.B., US20190254533A1 – Systems and methods for tracking neuro-development disorders.</w:t>
      </w:r>
    </w:p>
    <w:p w14:paraId="50C1F43C" w14:textId="77777777" w:rsidR="0045322F" w:rsidRPr="00BD445E" w:rsidRDefault="0045322F" w:rsidP="0045322F">
      <w:pPr>
        <w:pStyle w:val="ListParagraph"/>
        <w:numPr>
          <w:ilvl w:val="0"/>
          <w:numId w:val="32"/>
        </w:numPr>
        <w:adjustRightInd w:val="0"/>
        <w:ind w:left="1080"/>
        <w:rPr>
          <w:rStyle w:val="Hyperlink"/>
          <w:rFonts w:ascii="Palatino Linotype" w:hAnsi="Palatino Linotype"/>
          <w:color w:val="auto"/>
          <w:szCs w:val="20"/>
          <w:u w:val="none"/>
        </w:rPr>
      </w:pPr>
      <w:r w:rsidRPr="00BD445E">
        <w:rPr>
          <w:rFonts w:ascii="Palatino Linotype" w:hAnsi="Palatino Linotype"/>
          <w:szCs w:val="20"/>
        </w:rPr>
        <w:t>Torres, E.B., US20190261909A1 – System and method for determining amount of volition in a subject.</w:t>
      </w:r>
    </w:p>
    <w:p w14:paraId="3BC37F4F" w14:textId="77777777" w:rsidR="0045322F" w:rsidRPr="00BD445E" w:rsidRDefault="0045322F" w:rsidP="0045322F">
      <w:pPr>
        <w:pStyle w:val="ListParagraph"/>
        <w:numPr>
          <w:ilvl w:val="0"/>
          <w:numId w:val="32"/>
        </w:numPr>
        <w:adjustRightInd w:val="0"/>
        <w:ind w:left="1080"/>
        <w:rPr>
          <w:rStyle w:val="Hyperlink"/>
          <w:rFonts w:ascii="Palatino Linotype" w:hAnsi="Palatino Linotype"/>
          <w:color w:val="auto"/>
          <w:szCs w:val="20"/>
          <w:u w:val="none"/>
        </w:rPr>
      </w:pPr>
      <w:r w:rsidRPr="00BD445E">
        <w:rPr>
          <w:rFonts w:ascii="Palatino Linotype" w:hAnsi="Palatino Linotype"/>
          <w:szCs w:val="20"/>
        </w:rPr>
        <w:t>Torres, E.B., US20211098912 – Objective and Personalized Longitudinal Assessment of Post-Severe Traumatic Brain Injury.</w:t>
      </w:r>
    </w:p>
    <w:p w14:paraId="55F7C78C" w14:textId="77777777" w:rsidR="0045322F" w:rsidRPr="00BD445E" w:rsidRDefault="0045322F" w:rsidP="0045322F">
      <w:pPr>
        <w:pStyle w:val="ListParagraph"/>
        <w:numPr>
          <w:ilvl w:val="0"/>
          <w:numId w:val="32"/>
        </w:numPr>
        <w:adjustRightInd w:val="0"/>
        <w:ind w:left="1080"/>
        <w:rPr>
          <w:rStyle w:val="Hyperlink"/>
          <w:rFonts w:ascii="Palatino Linotype" w:hAnsi="Palatino Linotype"/>
          <w:color w:val="auto"/>
          <w:szCs w:val="20"/>
          <w:u w:val="none"/>
        </w:rPr>
      </w:pPr>
      <w:r w:rsidRPr="00BD445E">
        <w:rPr>
          <w:rFonts w:ascii="Palatino Linotype" w:hAnsi="Palatino Linotype"/>
          <w:szCs w:val="20"/>
        </w:rPr>
        <w:t>Torres, E.B., US20211098912 – Systems and Method for Measuring Physiologically Relevant Motion.</w:t>
      </w:r>
    </w:p>
    <w:p w14:paraId="1DAF3B80" w14:textId="77777777" w:rsidR="0045322F" w:rsidRPr="00BD445E" w:rsidRDefault="0045322F" w:rsidP="0045322F">
      <w:pPr>
        <w:pStyle w:val="ListParagraph"/>
        <w:numPr>
          <w:ilvl w:val="0"/>
          <w:numId w:val="32"/>
        </w:numPr>
        <w:adjustRightInd w:val="0"/>
        <w:ind w:left="1080"/>
        <w:rPr>
          <w:rFonts w:ascii="Palatino Linotype" w:hAnsi="Palatino Linotype"/>
          <w:szCs w:val="20"/>
        </w:rPr>
      </w:pPr>
      <w:r w:rsidRPr="00BD445E">
        <w:rPr>
          <w:rFonts w:ascii="Palatino Linotype" w:hAnsi="Palatino Linotype"/>
          <w:szCs w:val="20"/>
        </w:rPr>
        <w:t xml:space="preserve">Torres, E.B., EP3229684B1 – </w:t>
      </w:r>
      <w:proofErr w:type="spellStart"/>
      <w:r w:rsidRPr="00BD445E">
        <w:rPr>
          <w:rFonts w:ascii="Palatino Linotype" w:hAnsi="Palatino Linotype"/>
          <w:szCs w:val="20"/>
        </w:rPr>
        <w:t>Procédés</w:t>
      </w:r>
      <w:proofErr w:type="spellEnd"/>
      <w:r w:rsidRPr="00BD445E">
        <w:rPr>
          <w:rFonts w:ascii="Palatino Linotype" w:hAnsi="Palatino Linotype"/>
          <w:szCs w:val="20"/>
        </w:rPr>
        <w:t xml:space="preserve"> de </w:t>
      </w:r>
      <w:proofErr w:type="spellStart"/>
      <w:r w:rsidRPr="00BD445E">
        <w:rPr>
          <w:rFonts w:ascii="Palatino Linotype" w:hAnsi="Palatino Linotype"/>
          <w:szCs w:val="20"/>
        </w:rPr>
        <w:t>mesure</w:t>
      </w:r>
      <w:proofErr w:type="spellEnd"/>
      <w:r w:rsidRPr="00BD445E">
        <w:rPr>
          <w:rFonts w:ascii="Palatino Linotype" w:hAnsi="Palatino Linotype"/>
          <w:szCs w:val="20"/>
        </w:rPr>
        <w:t xml:space="preserve"> d'un </w:t>
      </w:r>
      <w:proofErr w:type="spellStart"/>
      <w:r w:rsidRPr="00BD445E">
        <w:rPr>
          <w:rFonts w:ascii="Palatino Linotype" w:hAnsi="Palatino Linotype"/>
          <w:szCs w:val="20"/>
        </w:rPr>
        <w:t>mouvement</w:t>
      </w:r>
      <w:proofErr w:type="spellEnd"/>
      <w:r w:rsidRPr="00BD445E">
        <w:rPr>
          <w:rFonts w:ascii="Palatino Linotype" w:hAnsi="Palatino Linotype"/>
          <w:szCs w:val="20"/>
        </w:rPr>
        <w:t xml:space="preserve"> </w:t>
      </w:r>
      <w:proofErr w:type="spellStart"/>
      <w:r w:rsidRPr="00BD445E">
        <w:rPr>
          <w:rFonts w:ascii="Palatino Linotype" w:hAnsi="Palatino Linotype"/>
          <w:szCs w:val="20"/>
        </w:rPr>
        <w:t>physiologiquement</w:t>
      </w:r>
      <w:proofErr w:type="spellEnd"/>
      <w:r w:rsidRPr="00BD445E">
        <w:rPr>
          <w:rFonts w:ascii="Palatino Linotype" w:hAnsi="Palatino Linotype"/>
          <w:szCs w:val="20"/>
        </w:rPr>
        <w:t xml:space="preserve"> pertinent.</w:t>
      </w:r>
    </w:p>
    <w:p w14:paraId="668A57B8" w14:textId="77777777" w:rsidR="0045322F" w:rsidRPr="00BD445E" w:rsidRDefault="0045322F" w:rsidP="0045322F">
      <w:pPr>
        <w:pStyle w:val="ListParagraph"/>
        <w:adjustRightInd w:val="0"/>
        <w:ind w:left="1080"/>
        <w:rPr>
          <w:rFonts w:ascii="Palatino Linotype" w:hAnsi="Palatino Linotype"/>
          <w:szCs w:val="20"/>
        </w:rPr>
      </w:pPr>
    </w:p>
    <w:p w14:paraId="64540CDA" w14:textId="77777777" w:rsidR="0045322F" w:rsidRPr="00BD445E" w:rsidRDefault="0045322F" w:rsidP="0045322F">
      <w:pPr>
        <w:adjustRightInd w:val="0"/>
        <w:rPr>
          <w:rFonts w:ascii="Palatino Linotype" w:hAnsi="Palatino Linotype"/>
          <w:i/>
          <w:iCs/>
          <w:sz w:val="20"/>
          <w:szCs w:val="20"/>
        </w:rPr>
      </w:pPr>
      <w:r w:rsidRPr="00BD445E">
        <w:rPr>
          <w:rFonts w:ascii="Palatino Linotype" w:hAnsi="Palatino Linotype"/>
          <w:i/>
          <w:iCs/>
          <w:sz w:val="20"/>
          <w:szCs w:val="20"/>
        </w:rPr>
        <w:t>Provisional Patents by the US and EU Patent Offices</w:t>
      </w:r>
    </w:p>
    <w:p w14:paraId="077DED54" w14:textId="77777777" w:rsidR="0045322F" w:rsidRPr="00BD445E" w:rsidRDefault="0045322F" w:rsidP="0045322F">
      <w:pPr>
        <w:adjustRightInd w:val="0"/>
        <w:rPr>
          <w:rFonts w:ascii="Palatino Linotype" w:hAnsi="Palatino Linotype"/>
          <w:i/>
          <w:iCs/>
          <w:sz w:val="20"/>
          <w:szCs w:val="20"/>
        </w:rPr>
      </w:pPr>
    </w:p>
    <w:p w14:paraId="050652BC" w14:textId="77777777" w:rsidR="0045322F" w:rsidRPr="00BD445E" w:rsidRDefault="0045322F" w:rsidP="0045322F">
      <w:pPr>
        <w:pStyle w:val="ListParagraph"/>
        <w:numPr>
          <w:ilvl w:val="0"/>
          <w:numId w:val="39"/>
        </w:numPr>
        <w:adjustRightInd w:val="0"/>
        <w:rPr>
          <w:rFonts w:ascii="Palatino Linotype" w:hAnsi="Palatino Linotype"/>
          <w:szCs w:val="20"/>
        </w:rPr>
      </w:pPr>
      <w:r w:rsidRPr="00BD445E">
        <w:rPr>
          <w:rFonts w:ascii="Palatino Linotype" w:hAnsi="Palatino Linotype"/>
          <w:szCs w:val="20"/>
        </w:rPr>
        <w:t>Torres, E.B., Provisional Patent - Connecting peripheral and central nerves output signatures of variability through the same statistical platform. US patent application 62/409,943 filed 10/19/2016 (International PCT/US17/57365 field 10/19/2017)</w:t>
      </w:r>
      <w:bookmarkEnd w:id="3"/>
    </w:p>
    <w:p w14:paraId="5EA0B802" w14:textId="77777777" w:rsidR="0045322F" w:rsidRPr="00BD445E" w:rsidRDefault="0045322F" w:rsidP="0045322F">
      <w:pPr>
        <w:pStyle w:val="ListParagraph"/>
        <w:numPr>
          <w:ilvl w:val="0"/>
          <w:numId w:val="39"/>
        </w:numPr>
        <w:adjustRightInd w:val="0"/>
        <w:rPr>
          <w:rFonts w:ascii="Palatino Linotype" w:hAnsi="Palatino Linotype"/>
          <w:szCs w:val="20"/>
        </w:rPr>
      </w:pPr>
      <w:r w:rsidRPr="00BD445E">
        <w:rPr>
          <w:rFonts w:ascii="Palatino Linotype" w:hAnsi="Palatino Linotype"/>
          <w:szCs w:val="20"/>
        </w:rPr>
        <w:lastRenderedPageBreak/>
        <w:t>Torres, E.B., (2023) Provisional Patent - Techniques for measuring atypical neurodevelopment in neonates based on short video.</w:t>
      </w:r>
    </w:p>
    <w:p w14:paraId="56C00A07" w14:textId="77777777" w:rsidR="0045322F" w:rsidRPr="00BD445E" w:rsidRDefault="0045322F" w:rsidP="0045322F">
      <w:pPr>
        <w:pStyle w:val="ListParagraph"/>
        <w:numPr>
          <w:ilvl w:val="0"/>
          <w:numId w:val="39"/>
        </w:numPr>
        <w:rPr>
          <w:rFonts w:ascii="Palatino Linotype" w:hAnsi="Palatino Linotype"/>
          <w:szCs w:val="20"/>
        </w:rPr>
      </w:pPr>
      <w:r w:rsidRPr="00BD445E">
        <w:rPr>
          <w:rFonts w:ascii="Palatino Linotype" w:hAnsi="Palatino Linotype"/>
          <w:szCs w:val="20"/>
        </w:rPr>
        <w:t>Torres, E.B., (2023) Provisional Patent - Techniques for measuring atypical neurodevelopment in neonates based on auditory brainstem response (ABR) tests.</w:t>
      </w:r>
    </w:p>
    <w:p w14:paraId="204D9E90" w14:textId="77777777" w:rsidR="0045322F" w:rsidRPr="00BD445E" w:rsidRDefault="0045322F" w:rsidP="0045322F">
      <w:pPr>
        <w:pStyle w:val="ListParagraph"/>
        <w:numPr>
          <w:ilvl w:val="0"/>
          <w:numId w:val="39"/>
        </w:numPr>
        <w:rPr>
          <w:rFonts w:ascii="Palatino Linotype" w:hAnsi="Palatino Linotype"/>
          <w:szCs w:val="20"/>
        </w:rPr>
      </w:pPr>
      <w:r w:rsidRPr="00BD445E">
        <w:rPr>
          <w:rFonts w:ascii="Palatino Linotype" w:hAnsi="Palatino Linotype"/>
          <w:szCs w:val="20"/>
        </w:rPr>
        <w:t xml:space="preserve">Torres, E.B., Theodoros </w:t>
      </w:r>
      <w:proofErr w:type="spellStart"/>
      <w:r w:rsidRPr="00BD445E">
        <w:rPr>
          <w:rFonts w:ascii="Palatino Linotype" w:hAnsi="Palatino Linotype"/>
          <w:szCs w:val="20"/>
        </w:rPr>
        <w:t>Bermperidis</w:t>
      </w:r>
      <w:proofErr w:type="spellEnd"/>
      <w:r w:rsidRPr="00BD445E">
        <w:rPr>
          <w:rFonts w:ascii="Palatino Linotype" w:hAnsi="Palatino Linotype"/>
          <w:szCs w:val="20"/>
        </w:rPr>
        <w:t xml:space="preserve"> (2023) Provisional Patent - Stochastic signatures of autonomous and naive human learning for training artificial agents.</w:t>
      </w:r>
    </w:p>
    <w:p w14:paraId="5CC8C2FE" w14:textId="77777777" w:rsidR="0045322F" w:rsidRPr="00BD445E" w:rsidRDefault="0045322F" w:rsidP="0045322F">
      <w:pPr>
        <w:pStyle w:val="ListParagraph"/>
        <w:numPr>
          <w:ilvl w:val="0"/>
          <w:numId w:val="39"/>
        </w:numPr>
        <w:rPr>
          <w:rFonts w:ascii="Palatino Linotype" w:hAnsi="Palatino Linotype"/>
          <w:szCs w:val="20"/>
        </w:rPr>
      </w:pPr>
      <w:r w:rsidRPr="00BD445E">
        <w:rPr>
          <w:rFonts w:ascii="Palatino Linotype" w:hAnsi="Palatino Linotype"/>
          <w:szCs w:val="20"/>
        </w:rPr>
        <w:t>Torres, E.B., Mona Elsayed (2023) Provisional Patent - Systems and Methods for Detecting Individual Pain Threshold</w:t>
      </w:r>
    </w:p>
    <w:p w14:paraId="1CED6B75" w14:textId="77777777" w:rsidR="0045322F" w:rsidRPr="00BD445E" w:rsidRDefault="0045322F" w:rsidP="0045322F">
      <w:pPr>
        <w:rPr>
          <w:rFonts w:ascii="Palatino Linotype" w:hAnsi="Palatino Linotype"/>
          <w:sz w:val="20"/>
          <w:szCs w:val="20"/>
        </w:rPr>
      </w:pPr>
    </w:p>
    <w:p w14:paraId="5AC56ED9" w14:textId="3F6AE9F6" w:rsidR="00671636" w:rsidRPr="00BD445E" w:rsidRDefault="00243D35" w:rsidP="00671636">
      <w:pPr>
        <w:pStyle w:val="DataField11pt-Single"/>
        <w:jc w:val="both"/>
        <w:rPr>
          <w:rFonts w:ascii="Palatino Linotype" w:hAnsi="Palatino Linotype" w:cs="Times New Roman"/>
          <w:b/>
          <w:bCs/>
          <w:sz w:val="20"/>
        </w:rPr>
      </w:pPr>
      <w:bookmarkStart w:id="12" w:name="_Hlk56153626"/>
      <w:r w:rsidRPr="00BD445E">
        <w:rPr>
          <w:rStyle w:val="Strong"/>
          <w:rFonts w:ascii="Palatino Linotype" w:hAnsi="Palatino Linotype" w:cs="Times New Roman"/>
          <w:sz w:val="20"/>
        </w:rPr>
        <w:t>Invited Talks International</w:t>
      </w:r>
      <w:bookmarkStart w:id="13" w:name="_Hlk6057507"/>
      <w:bookmarkStart w:id="14" w:name="_Hlk531847680"/>
    </w:p>
    <w:p w14:paraId="7FDC6DF2" w14:textId="2C9EF293" w:rsidR="00671636" w:rsidRPr="00BD445E" w:rsidRDefault="00671636" w:rsidP="00671636">
      <w:pPr>
        <w:pStyle w:val="ListParagraph"/>
        <w:jc w:val="both"/>
        <w:rPr>
          <w:rFonts w:ascii="Palatino Linotype" w:hAnsi="Palatino Linotype"/>
          <w:b/>
          <w:bCs/>
          <w:color w:val="212121"/>
          <w:szCs w:val="20"/>
        </w:rPr>
      </w:pPr>
    </w:p>
    <w:p w14:paraId="0ACF9279" w14:textId="0EF36B43" w:rsidR="00243D35" w:rsidRPr="00BD445E" w:rsidRDefault="00243D35" w:rsidP="00243D35">
      <w:pPr>
        <w:autoSpaceDE/>
        <w:autoSpaceDN/>
        <w:jc w:val="both"/>
        <w:rPr>
          <w:rFonts w:ascii="Palatino Linotype" w:hAnsi="Palatino Linotype"/>
          <w:b/>
          <w:bCs/>
          <w:color w:val="212121"/>
          <w:sz w:val="20"/>
          <w:szCs w:val="20"/>
        </w:rPr>
      </w:pPr>
      <w:r w:rsidRPr="00BD445E">
        <w:rPr>
          <w:rFonts w:ascii="Palatino Linotype" w:hAnsi="Palatino Linotype"/>
          <w:b/>
          <w:bCs/>
          <w:color w:val="212121"/>
          <w:sz w:val="20"/>
          <w:szCs w:val="20"/>
        </w:rPr>
        <w:t>202</w:t>
      </w:r>
      <w:r w:rsidR="00671636" w:rsidRPr="00BD445E">
        <w:rPr>
          <w:rFonts w:ascii="Palatino Linotype" w:hAnsi="Palatino Linotype"/>
          <w:b/>
          <w:bCs/>
          <w:color w:val="212121"/>
          <w:sz w:val="20"/>
          <w:szCs w:val="20"/>
        </w:rPr>
        <w:t>5</w:t>
      </w:r>
    </w:p>
    <w:p w14:paraId="1FB3625B" w14:textId="0061E807" w:rsidR="00671636" w:rsidRPr="00BD445E" w:rsidRDefault="00671636" w:rsidP="006A1AF6">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2025 Feb </w:t>
      </w:r>
      <w:r w:rsidR="004939A3" w:rsidRPr="00BD445E">
        <w:rPr>
          <w:rFonts w:ascii="Palatino Linotype" w:hAnsi="Palatino Linotype"/>
          <w:bCs/>
          <w:color w:val="212121"/>
          <w:szCs w:val="20"/>
        </w:rPr>
        <w:t xml:space="preserve">28, Taller Virtual de </w:t>
      </w:r>
      <w:proofErr w:type="spellStart"/>
      <w:r w:rsidR="004939A3" w:rsidRPr="00BD445E">
        <w:rPr>
          <w:rFonts w:ascii="Palatino Linotype" w:hAnsi="Palatino Linotype"/>
          <w:bCs/>
          <w:color w:val="212121"/>
          <w:szCs w:val="20"/>
        </w:rPr>
        <w:t>Neurodiversidad</w:t>
      </w:r>
      <w:proofErr w:type="spellEnd"/>
      <w:r w:rsidR="004939A3" w:rsidRPr="00BD445E">
        <w:rPr>
          <w:rFonts w:ascii="Palatino Linotype" w:hAnsi="Palatino Linotype"/>
          <w:bCs/>
          <w:color w:val="212121"/>
          <w:szCs w:val="20"/>
        </w:rPr>
        <w:t xml:space="preserve">, Universidad del Sagrado Corazon, </w:t>
      </w:r>
      <w:r w:rsidR="004939A3" w:rsidRPr="000F493D">
        <w:rPr>
          <w:rFonts w:ascii="Palatino Linotype" w:hAnsi="Palatino Linotype"/>
          <w:b/>
          <w:color w:val="212121"/>
          <w:szCs w:val="20"/>
        </w:rPr>
        <w:t>Puerto Rico</w:t>
      </w:r>
      <w:r w:rsidR="004939A3" w:rsidRPr="00BD445E">
        <w:rPr>
          <w:rFonts w:ascii="Palatino Linotype" w:hAnsi="Palatino Linotype"/>
          <w:bCs/>
          <w:color w:val="212121"/>
          <w:szCs w:val="20"/>
        </w:rPr>
        <w:t xml:space="preserve"> (Hosted by Wanda Diaz-Merced)</w:t>
      </w:r>
    </w:p>
    <w:p w14:paraId="4DF34614" w14:textId="63C622A6" w:rsidR="00671636" w:rsidRPr="00BD445E" w:rsidRDefault="00671636" w:rsidP="00671636">
      <w:pPr>
        <w:rPr>
          <w:rFonts w:ascii="Palatino Linotype" w:hAnsi="Palatino Linotype"/>
          <w:bCs/>
          <w:color w:val="212121"/>
          <w:szCs w:val="20"/>
        </w:rPr>
      </w:pPr>
      <w:r w:rsidRPr="00BD445E">
        <w:rPr>
          <w:rFonts w:ascii="Palatino Linotype" w:hAnsi="Palatino Linotype"/>
          <w:bCs/>
          <w:color w:val="212121"/>
          <w:szCs w:val="20"/>
        </w:rPr>
        <w:t>2024</w:t>
      </w:r>
    </w:p>
    <w:p w14:paraId="5265DB86" w14:textId="3FD0F27C" w:rsidR="005D26BD" w:rsidRPr="00BD445E" w:rsidRDefault="005D26BD" w:rsidP="006A1AF6">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2024 Nov 23, The Academy of Neurological Music Therapy and the University of </w:t>
      </w:r>
      <w:r w:rsidRPr="00BD445E">
        <w:rPr>
          <w:rFonts w:ascii="Palatino Linotype" w:hAnsi="Palatino Linotype"/>
          <w:b/>
          <w:color w:val="212121"/>
          <w:szCs w:val="20"/>
        </w:rPr>
        <w:t>Toronto</w:t>
      </w:r>
      <w:r w:rsidRPr="00BD445E">
        <w:rPr>
          <w:rFonts w:ascii="Palatino Linotype" w:hAnsi="Palatino Linotype"/>
          <w:bCs/>
          <w:color w:val="212121"/>
          <w:szCs w:val="20"/>
        </w:rPr>
        <w:t>, “Leveraging Ontogenetically Orderly Maturation on a Schedule: Scalable Biomarkers of Neurodevelopmental Disorders” (</w:t>
      </w:r>
      <w:r w:rsidR="00404800" w:rsidRPr="00BD445E">
        <w:rPr>
          <w:rFonts w:ascii="Palatino Linotype" w:hAnsi="Palatino Linotype"/>
          <w:bCs/>
          <w:color w:val="212121"/>
          <w:szCs w:val="20"/>
        </w:rPr>
        <w:t xml:space="preserve">Live Webinar </w:t>
      </w:r>
      <w:r w:rsidRPr="00BD445E">
        <w:rPr>
          <w:rFonts w:ascii="Palatino Linotype" w:hAnsi="Palatino Linotype"/>
          <w:bCs/>
          <w:color w:val="212121"/>
          <w:szCs w:val="20"/>
        </w:rPr>
        <w:t>hosted by Corene and Michael Thaut)</w:t>
      </w:r>
    </w:p>
    <w:p w14:paraId="2667F561" w14:textId="6A449340" w:rsidR="000D1634" w:rsidRPr="00BD445E" w:rsidRDefault="000D1634" w:rsidP="00243D35">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2024 Oct 22, “Leveraging Ontogenetically Orderly Maturation on a Schedule: Scalable Biomarkers of Neurodevelopmental Disorders”</w:t>
      </w:r>
      <w:r w:rsidRPr="00BD445E">
        <w:rPr>
          <w:rFonts w:ascii="Palatino Linotype" w:hAnsi="Palatino Linotype"/>
        </w:rPr>
        <w:t xml:space="preserve"> </w:t>
      </w:r>
      <w:r w:rsidR="00404800" w:rsidRPr="00BD445E">
        <w:rPr>
          <w:rFonts w:ascii="Palatino Linotype" w:hAnsi="Palatino Linotype"/>
        </w:rPr>
        <w:t>(</w:t>
      </w:r>
      <w:r w:rsidRPr="00BD445E">
        <w:rPr>
          <w:rFonts w:ascii="Palatino Linotype" w:hAnsi="Palatino Linotype"/>
          <w:bCs/>
          <w:color w:val="212121"/>
          <w:szCs w:val="20"/>
        </w:rPr>
        <w:t xml:space="preserve">Live Webinar Frontiers in Integrative Neuroscience, Frontiers </w:t>
      </w:r>
      <w:r w:rsidRPr="00BD445E">
        <w:rPr>
          <w:rFonts w:ascii="Palatino Linotype" w:hAnsi="Palatino Linotype"/>
          <w:b/>
          <w:color w:val="212121"/>
          <w:szCs w:val="20"/>
        </w:rPr>
        <w:t>Geneva</w:t>
      </w:r>
      <w:r w:rsidRPr="00BD445E">
        <w:rPr>
          <w:rFonts w:ascii="Palatino Linotype" w:hAnsi="Palatino Linotype"/>
          <w:bCs/>
          <w:color w:val="212121"/>
          <w:szCs w:val="20"/>
        </w:rPr>
        <w:t xml:space="preserve"> </w:t>
      </w:r>
      <w:r w:rsidR="00404800" w:rsidRPr="00BD445E">
        <w:rPr>
          <w:rFonts w:ascii="Palatino Linotype" w:hAnsi="Palatino Linotype"/>
          <w:bCs/>
          <w:color w:val="212121"/>
          <w:szCs w:val="20"/>
        </w:rPr>
        <w:t>Switzerland)</w:t>
      </w:r>
    </w:p>
    <w:p w14:paraId="5832E0DB" w14:textId="71ECD9AF" w:rsidR="00243D35" w:rsidRPr="00BD445E" w:rsidRDefault="00243D35" w:rsidP="00243D35">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2024 Oct 16, Hospital Nacional Posadas, </w:t>
      </w:r>
      <w:r w:rsidRPr="00BD445E">
        <w:rPr>
          <w:rFonts w:ascii="Palatino Linotype" w:hAnsi="Palatino Linotype"/>
          <w:b/>
          <w:color w:val="212121"/>
          <w:szCs w:val="20"/>
        </w:rPr>
        <w:t>Buenos Aires</w:t>
      </w:r>
      <w:r w:rsidRPr="00BD445E">
        <w:rPr>
          <w:rFonts w:ascii="Palatino Linotype" w:hAnsi="Palatino Linotype"/>
          <w:bCs/>
          <w:color w:val="212121"/>
          <w:szCs w:val="20"/>
        </w:rPr>
        <w:t>, https://www.argentina.gob.ar/salud/hospital-nacional-posadas “</w:t>
      </w:r>
      <w:proofErr w:type="spellStart"/>
      <w:r w:rsidRPr="00BD445E">
        <w:rPr>
          <w:rFonts w:ascii="Palatino Linotype" w:hAnsi="Palatino Linotype"/>
          <w:bCs/>
          <w:color w:val="212121"/>
          <w:szCs w:val="20"/>
        </w:rPr>
        <w:t>Biomarcadores</w:t>
      </w:r>
      <w:proofErr w:type="spellEnd"/>
      <w:r w:rsidRPr="00BD445E">
        <w:rPr>
          <w:rFonts w:ascii="Palatino Linotype" w:hAnsi="Palatino Linotype"/>
          <w:bCs/>
          <w:color w:val="212121"/>
          <w:szCs w:val="20"/>
        </w:rPr>
        <w:t xml:space="preserve"> </w:t>
      </w:r>
      <w:proofErr w:type="spellStart"/>
      <w:r w:rsidRPr="00BD445E">
        <w:rPr>
          <w:rFonts w:ascii="Palatino Linotype" w:hAnsi="Palatino Linotype"/>
          <w:bCs/>
          <w:color w:val="212121"/>
          <w:szCs w:val="20"/>
        </w:rPr>
        <w:t>tempranos</w:t>
      </w:r>
      <w:proofErr w:type="spellEnd"/>
      <w:r w:rsidRPr="00BD445E">
        <w:rPr>
          <w:rFonts w:ascii="Palatino Linotype" w:hAnsi="Palatino Linotype"/>
          <w:bCs/>
          <w:color w:val="212121"/>
          <w:szCs w:val="20"/>
        </w:rPr>
        <w:t xml:space="preserve"> con chronological ontogenetic </w:t>
      </w:r>
      <w:proofErr w:type="gramStart"/>
      <w:r w:rsidRPr="00BD445E">
        <w:rPr>
          <w:rFonts w:ascii="Palatino Linotype" w:hAnsi="Palatino Linotype"/>
          <w:bCs/>
          <w:color w:val="212121"/>
          <w:szCs w:val="20"/>
        </w:rPr>
        <w:t>order ”</w:t>
      </w:r>
      <w:proofErr w:type="gramEnd"/>
      <w:r w:rsidRPr="00BD445E">
        <w:rPr>
          <w:rFonts w:ascii="Palatino Linotype" w:hAnsi="Palatino Linotype"/>
          <w:bCs/>
          <w:color w:val="212121"/>
          <w:szCs w:val="20"/>
        </w:rPr>
        <w:t xml:space="preserve"> (hosted by Silvia </w:t>
      </w:r>
      <w:proofErr w:type="spellStart"/>
      <w:r w:rsidRPr="00BD445E">
        <w:rPr>
          <w:rFonts w:ascii="Palatino Linotype" w:hAnsi="Palatino Linotype"/>
          <w:bCs/>
          <w:color w:val="212121"/>
          <w:szCs w:val="20"/>
        </w:rPr>
        <w:t>Baeti</w:t>
      </w:r>
      <w:proofErr w:type="spellEnd"/>
      <w:r w:rsidRPr="00BD445E">
        <w:rPr>
          <w:rFonts w:ascii="Palatino Linotype" w:hAnsi="Palatino Linotype"/>
          <w:bCs/>
          <w:color w:val="212121"/>
          <w:szCs w:val="20"/>
        </w:rPr>
        <w:t>)</w:t>
      </w:r>
    </w:p>
    <w:p w14:paraId="32E9148A"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bookmarkStart w:id="15" w:name="_Hlk180225136"/>
      <w:r w:rsidRPr="00BD445E">
        <w:rPr>
          <w:rFonts w:ascii="Palatino Linotype" w:hAnsi="Palatino Linotype"/>
          <w:bCs/>
          <w:color w:val="212121"/>
          <w:szCs w:val="20"/>
        </w:rPr>
        <w:t xml:space="preserve">2024 Oct 15, Universidad Pontificia Católica Argentina (UCA), </w:t>
      </w:r>
      <w:r w:rsidRPr="00BD445E">
        <w:rPr>
          <w:rFonts w:ascii="Palatino Linotype" w:hAnsi="Palatino Linotype"/>
          <w:b/>
          <w:color w:val="212121"/>
          <w:szCs w:val="20"/>
        </w:rPr>
        <w:t>Buenos Aires,</w:t>
      </w:r>
      <w:r w:rsidRPr="00BD445E">
        <w:rPr>
          <w:rFonts w:ascii="Palatino Linotype" w:hAnsi="Palatino Linotype"/>
          <w:bCs/>
          <w:color w:val="212121"/>
          <w:szCs w:val="20"/>
        </w:rPr>
        <w:t xml:space="preserve"> “Scalable Technologies for Clinical and Home Use in the Screening, Monitoring and Treatments of Autism” (hosted by Daniel </w:t>
      </w:r>
      <w:proofErr w:type="spellStart"/>
      <w:r w:rsidRPr="00BD445E">
        <w:rPr>
          <w:rFonts w:ascii="Palatino Linotype" w:hAnsi="Palatino Linotype"/>
          <w:bCs/>
          <w:color w:val="212121"/>
          <w:szCs w:val="20"/>
        </w:rPr>
        <w:t>Orlievski</w:t>
      </w:r>
      <w:proofErr w:type="spellEnd"/>
      <w:r w:rsidRPr="00BD445E">
        <w:rPr>
          <w:rFonts w:ascii="Palatino Linotype" w:hAnsi="Palatino Linotype"/>
          <w:bCs/>
          <w:color w:val="212121"/>
          <w:szCs w:val="20"/>
        </w:rPr>
        <w:t>)</w:t>
      </w:r>
    </w:p>
    <w:p w14:paraId="050C04DE" w14:textId="60904BD2" w:rsidR="002F144C" w:rsidRPr="00BD445E" w:rsidRDefault="002F144C"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2024 July 8, University of Potsdam Hasso Platner Institute (</w:t>
      </w:r>
      <w:r w:rsidRPr="00BD445E">
        <w:rPr>
          <w:rFonts w:ascii="Palatino Linotype" w:hAnsi="Palatino Linotype"/>
          <w:b/>
          <w:color w:val="212121"/>
          <w:szCs w:val="20"/>
        </w:rPr>
        <w:t>Potsdam</w:t>
      </w:r>
      <w:r w:rsidRPr="00BD445E">
        <w:rPr>
          <w:rFonts w:ascii="Palatino Linotype" w:hAnsi="Palatino Linotype"/>
          <w:bCs/>
          <w:color w:val="212121"/>
          <w:szCs w:val="20"/>
        </w:rPr>
        <w:t>, Germany) “Leveraging Ontogenetically Orderly Maturation on a Schedule: Scalable Biomarkers of Neurodevelopmental Disorders” (hosted by Lothar Wieler)</w:t>
      </w:r>
    </w:p>
    <w:bookmarkEnd w:id="15"/>
    <w:p w14:paraId="4C9349FD" w14:textId="77777777" w:rsidR="00243D35" w:rsidRPr="00BD445E" w:rsidRDefault="00243D35" w:rsidP="00243D35">
      <w:pPr>
        <w:autoSpaceDE/>
        <w:autoSpaceDN/>
        <w:jc w:val="both"/>
        <w:rPr>
          <w:rFonts w:ascii="Palatino Linotype" w:hAnsi="Palatino Linotype"/>
          <w:b/>
          <w:bCs/>
          <w:color w:val="212121"/>
          <w:sz w:val="20"/>
          <w:szCs w:val="20"/>
        </w:rPr>
      </w:pPr>
      <w:r w:rsidRPr="00BD445E">
        <w:rPr>
          <w:rFonts w:ascii="Palatino Linotype" w:hAnsi="Palatino Linotype"/>
          <w:b/>
          <w:bCs/>
          <w:color w:val="212121"/>
          <w:sz w:val="20"/>
          <w:szCs w:val="20"/>
        </w:rPr>
        <w:t>2023</w:t>
      </w:r>
    </w:p>
    <w:p w14:paraId="498A4D05"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2023 Nov 13-17, International Conference on Embodied Cognitive Science, </w:t>
      </w:r>
      <w:r w:rsidRPr="00BD445E">
        <w:rPr>
          <w:rFonts w:ascii="Palatino Linotype" w:hAnsi="Palatino Linotype"/>
          <w:b/>
          <w:color w:val="212121"/>
          <w:szCs w:val="20"/>
        </w:rPr>
        <w:t>Okinawa Institute of Science and Technology (OIST)</w:t>
      </w:r>
      <w:r w:rsidRPr="00BD445E">
        <w:rPr>
          <w:rFonts w:ascii="Palatino Linotype" w:hAnsi="Palatino Linotype"/>
          <w:bCs/>
          <w:color w:val="212121"/>
          <w:szCs w:val="20"/>
        </w:rPr>
        <w:t>, Japan, “On Human Agency: Balancing Bottom-Up Autonomy and Top-Down Control for Wellbeing” (Hosted by Tom Froese)</w:t>
      </w:r>
    </w:p>
    <w:p w14:paraId="59B9980D"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2023 Oct 27, Invited talk and seminars, </w:t>
      </w:r>
      <w:r w:rsidRPr="00BD445E">
        <w:rPr>
          <w:rFonts w:ascii="Palatino Linotype" w:hAnsi="Palatino Linotype"/>
          <w:b/>
          <w:color w:val="212121"/>
          <w:szCs w:val="20"/>
        </w:rPr>
        <w:t xml:space="preserve">Aix-Marseille University, </w:t>
      </w:r>
      <w:proofErr w:type="spellStart"/>
      <w:r w:rsidRPr="00BD445E">
        <w:rPr>
          <w:rFonts w:ascii="Palatino Linotype" w:hAnsi="Palatino Linotype"/>
          <w:b/>
          <w:color w:val="212121"/>
          <w:szCs w:val="20"/>
        </w:rPr>
        <w:t>Institut</w:t>
      </w:r>
      <w:proofErr w:type="spellEnd"/>
      <w:r w:rsidRPr="00BD445E">
        <w:rPr>
          <w:rFonts w:ascii="Palatino Linotype" w:hAnsi="Palatino Linotype"/>
          <w:b/>
          <w:color w:val="212121"/>
          <w:szCs w:val="20"/>
        </w:rPr>
        <w:t xml:space="preserve"> des Neurosciences de la Timone</w:t>
      </w:r>
      <w:r w:rsidRPr="00BD445E">
        <w:rPr>
          <w:rFonts w:ascii="Palatino Linotype" w:hAnsi="Palatino Linotype"/>
          <w:bCs/>
          <w:color w:val="212121"/>
          <w:szCs w:val="20"/>
        </w:rPr>
        <w:t xml:space="preserve">, Marseille, France, “Human Agency Across the Lifespan: Scaling Power Laws and Their Applications”, (Hosted by Thomas </w:t>
      </w:r>
      <w:proofErr w:type="spellStart"/>
      <w:r w:rsidRPr="00BD445E">
        <w:rPr>
          <w:rFonts w:ascii="Palatino Linotype" w:hAnsi="Palatino Linotype"/>
          <w:bCs/>
          <w:color w:val="212121"/>
          <w:szCs w:val="20"/>
        </w:rPr>
        <w:t>Brochier</w:t>
      </w:r>
      <w:proofErr w:type="spellEnd"/>
      <w:r w:rsidRPr="00BD445E">
        <w:rPr>
          <w:rFonts w:ascii="Palatino Linotype" w:hAnsi="Palatino Linotype"/>
          <w:bCs/>
          <w:color w:val="212121"/>
          <w:szCs w:val="20"/>
        </w:rPr>
        <w:t xml:space="preserve"> and Bjorg </w:t>
      </w:r>
      <w:proofErr w:type="spellStart"/>
      <w:r w:rsidRPr="00BD445E">
        <w:rPr>
          <w:rFonts w:ascii="Palatino Linotype" w:hAnsi="Palatino Linotype"/>
          <w:bCs/>
          <w:color w:val="212121"/>
          <w:szCs w:val="20"/>
        </w:rPr>
        <w:t>Kilavik</w:t>
      </w:r>
      <w:proofErr w:type="spellEnd"/>
      <w:r w:rsidRPr="00BD445E">
        <w:rPr>
          <w:rFonts w:ascii="Palatino Linotype" w:hAnsi="Palatino Linotype"/>
          <w:bCs/>
          <w:color w:val="212121"/>
          <w:szCs w:val="20"/>
        </w:rPr>
        <w:t>)</w:t>
      </w:r>
    </w:p>
    <w:p w14:paraId="400AFF64"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2023, Aug 11, Invited Talk and Training, </w:t>
      </w:r>
      <w:r w:rsidRPr="00BD445E">
        <w:rPr>
          <w:rFonts w:ascii="Palatino Linotype" w:hAnsi="Palatino Linotype"/>
          <w:b/>
          <w:color w:val="212121"/>
          <w:szCs w:val="20"/>
        </w:rPr>
        <w:t xml:space="preserve">The Feldenkrais Method Workshop, </w:t>
      </w:r>
      <w:proofErr w:type="spellStart"/>
      <w:r w:rsidRPr="00BD445E">
        <w:rPr>
          <w:rFonts w:ascii="Palatino Linotype" w:hAnsi="Palatino Linotype"/>
          <w:b/>
          <w:color w:val="212121"/>
          <w:szCs w:val="20"/>
        </w:rPr>
        <w:t>Strigara</w:t>
      </w:r>
      <w:proofErr w:type="spellEnd"/>
      <w:r w:rsidRPr="00BD445E">
        <w:rPr>
          <w:rFonts w:ascii="Palatino Linotype" w:hAnsi="Palatino Linotype"/>
          <w:b/>
          <w:color w:val="212121"/>
          <w:szCs w:val="20"/>
        </w:rPr>
        <w:t>, Italy</w:t>
      </w:r>
      <w:r w:rsidRPr="00BD445E">
        <w:rPr>
          <w:rFonts w:ascii="Palatino Linotype" w:hAnsi="Palatino Linotype"/>
          <w:bCs/>
          <w:color w:val="212121"/>
          <w:szCs w:val="20"/>
        </w:rPr>
        <w:t>, “Characterizing the Feldenkrais Method with Highly Scalable Digital Phenotyping Means”, (Hosted by Eilat Almagor)</w:t>
      </w:r>
    </w:p>
    <w:p w14:paraId="5113346C" w14:textId="77777777" w:rsidR="00243D35" w:rsidRPr="00BD445E" w:rsidRDefault="00243D35" w:rsidP="00243D35">
      <w:pPr>
        <w:jc w:val="both"/>
        <w:rPr>
          <w:rFonts w:ascii="Palatino Linotype" w:hAnsi="Palatino Linotype"/>
          <w:b/>
          <w:color w:val="212121"/>
          <w:sz w:val="20"/>
          <w:szCs w:val="20"/>
        </w:rPr>
      </w:pPr>
      <w:bookmarkStart w:id="16" w:name="_Hlk31713722"/>
      <w:bookmarkEnd w:id="13"/>
      <w:r w:rsidRPr="00BD445E">
        <w:rPr>
          <w:rFonts w:ascii="Palatino Linotype" w:hAnsi="Palatino Linotype"/>
          <w:b/>
          <w:color w:val="212121"/>
          <w:sz w:val="20"/>
          <w:szCs w:val="20"/>
        </w:rPr>
        <w:t>2022</w:t>
      </w:r>
    </w:p>
    <w:p w14:paraId="66F0B1FC"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2022 Sept,</w:t>
      </w:r>
      <w:r w:rsidRPr="00BD445E">
        <w:rPr>
          <w:rFonts w:ascii="Palatino Linotype" w:hAnsi="Palatino Linotype"/>
          <w:b/>
          <w:color w:val="212121"/>
          <w:szCs w:val="20"/>
        </w:rPr>
        <w:t xml:space="preserve"> Universidad </w:t>
      </w:r>
      <w:proofErr w:type="spellStart"/>
      <w:r w:rsidRPr="00BD445E">
        <w:rPr>
          <w:rFonts w:ascii="Palatino Linotype" w:hAnsi="Palatino Linotype"/>
          <w:b/>
          <w:color w:val="212121"/>
          <w:szCs w:val="20"/>
        </w:rPr>
        <w:t>Catolica</w:t>
      </w:r>
      <w:proofErr w:type="spellEnd"/>
      <w:r w:rsidRPr="00BD445E">
        <w:rPr>
          <w:rFonts w:ascii="Palatino Linotype" w:hAnsi="Palatino Linotype"/>
          <w:b/>
          <w:color w:val="212121"/>
          <w:szCs w:val="20"/>
        </w:rPr>
        <w:t xml:space="preserve"> Argentina</w:t>
      </w:r>
      <w:r w:rsidRPr="00BD445E">
        <w:rPr>
          <w:rFonts w:ascii="Palatino Linotype" w:hAnsi="Palatino Linotype"/>
          <w:bCs/>
          <w:color w:val="212121"/>
          <w:szCs w:val="20"/>
        </w:rPr>
        <w:t>, “Interpretable Biophysical Markers of Autism”, (Hosted by Dr. Damian Borda)</w:t>
      </w:r>
    </w:p>
    <w:p w14:paraId="16A2508D"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2022 Apr 26, </w:t>
      </w:r>
      <w:r w:rsidRPr="00BD445E">
        <w:rPr>
          <w:rFonts w:ascii="Palatino Linotype" w:hAnsi="Palatino Linotype"/>
          <w:b/>
          <w:color w:val="212121"/>
          <w:szCs w:val="20"/>
        </w:rPr>
        <w:t>University of London Birkbeck Center for Brain and Cognitive Development</w:t>
      </w:r>
      <w:r w:rsidRPr="00BD445E">
        <w:rPr>
          <w:rFonts w:ascii="Palatino Linotype" w:hAnsi="Palatino Linotype"/>
          <w:bCs/>
          <w:color w:val="212121"/>
          <w:szCs w:val="20"/>
        </w:rPr>
        <w:t xml:space="preserve"> Seminar “New Methods for Earliest Detection of Neurodevelopmental Derailment”, (Hosted by Angelica Ronald)</w:t>
      </w:r>
    </w:p>
    <w:p w14:paraId="42EC1A3F"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2021</w:t>
      </w:r>
    </w:p>
    <w:p w14:paraId="76B7CDA8"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2021 Oct, </w:t>
      </w:r>
      <w:r w:rsidRPr="00BD445E">
        <w:rPr>
          <w:rFonts w:ascii="Palatino Linotype" w:hAnsi="Palatino Linotype"/>
          <w:b/>
          <w:color w:val="212121"/>
          <w:szCs w:val="20"/>
        </w:rPr>
        <w:t>International Conference of Computer Vision</w:t>
      </w:r>
      <w:r w:rsidRPr="00BD445E">
        <w:rPr>
          <w:rFonts w:ascii="Palatino Linotype" w:hAnsi="Palatino Linotype"/>
          <w:bCs/>
          <w:color w:val="212121"/>
          <w:szCs w:val="20"/>
        </w:rPr>
        <w:t xml:space="preserve"> (ICCV). Invited speaker to workshop on Understanding Social Behavior in Dyadic and Small Group Interactions</w:t>
      </w:r>
    </w:p>
    <w:p w14:paraId="7D5C8833" w14:textId="77777777" w:rsidR="00243D35" w:rsidRPr="00BD445E" w:rsidRDefault="00243D35" w:rsidP="00243D35">
      <w:pPr>
        <w:pStyle w:val="ListParagraph"/>
        <w:numPr>
          <w:ilvl w:val="0"/>
          <w:numId w:val="12"/>
        </w:numPr>
        <w:jc w:val="both"/>
        <w:rPr>
          <w:rFonts w:ascii="Palatino Linotype" w:hAnsi="Palatino Linotype"/>
          <w:b/>
          <w:color w:val="212121"/>
          <w:szCs w:val="20"/>
        </w:rPr>
      </w:pPr>
      <w:r w:rsidRPr="00BD445E">
        <w:rPr>
          <w:rFonts w:ascii="Palatino Linotype" w:hAnsi="Palatino Linotype"/>
          <w:bCs/>
          <w:color w:val="212121"/>
          <w:szCs w:val="20"/>
        </w:rPr>
        <w:t xml:space="preserve">2021 Dec, </w:t>
      </w:r>
      <w:r w:rsidRPr="00BD445E">
        <w:rPr>
          <w:rFonts w:ascii="Palatino Linotype" w:hAnsi="Palatino Linotype"/>
          <w:b/>
          <w:color w:val="212121"/>
          <w:szCs w:val="20"/>
        </w:rPr>
        <w:t xml:space="preserve">Universidad </w:t>
      </w:r>
      <w:proofErr w:type="spellStart"/>
      <w:r w:rsidRPr="00BD445E">
        <w:rPr>
          <w:rFonts w:ascii="Palatino Linotype" w:hAnsi="Palatino Linotype"/>
          <w:b/>
          <w:color w:val="212121"/>
          <w:szCs w:val="20"/>
        </w:rPr>
        <w:t>Catolica</w:t>
      </w:r>
      <w:proofErr w:type="spellEnd"/>
      <w:r w:rsidRPr="00BD445E">
        <w:rPr>
          <w:rFonts w:ascii="Palatino Linotype" w:hAnsi="Palatino Linotype"/>
          <w:b/>
          <w:color w:val="212121"/>
          <w:szCs w:val="20"/>
        </w:rPr>
        <w:t xml:space="preserve"> Argentina</w:t>
      </w:r>
      <w:r w:rsidRPr="00BD445E">
        <w:rPr>
          <w:rFonts w:ascii="Palatino Linotype" w:hAnsi="Palatino Linotype"/>
          <w:bCs/>
          <w:color w:val="212121"/>
          <w:szCs w:val="20"/>
        </w:rPr>
        <w:t xml:space="preserve">, “Intentional Actions in Autism” Invited Speaker to Workshop (Hosted by Daniel </w:t>
      </w:r>
      <w:proofErr w:type="spellStart"/>
      <w:r w:rsidRPr="00BD445E">
        <w:rPr>
          <w:rFonts w:ascii="Palatino Linotype" w:hAnsi="Palatino Linotype"/>
          <w:bCs/>
          <w:color w:val="212121"/>
          <w:szCs w:val="20"/>
        </w:rPr>
        <w:t>Orlievski</w:t>
      </w:r>
      <w:proofErr w:type="spellEnd"/>
      <w:r w:rsidRPr="00BD445E">
        <w:rPr>
          <w:rFonts w:ascii="Palatino Linotype" w:hAnsi="Palatino Linotype"/>
          <w:bCs/>
          <w:color w:val="212121"/>
          <w:szCs w:val="20"/>
        </w:rPr>
        <w:t>)</w:t>
      </w:r>
    </w:p>
    <w:p w14:paraId="61E2090E"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2020</w:t>
      </w:r>
    </w:p>
    <w:p w14:paraId="1EC715CD"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Cognitive Science Society Conference</w:t>
      </w:r>
      <w:r w:rsidRPr="00BD445E">
        <w:rPr>
          <w:rFonts w:ascii="Palatino Linotype" w:hAnsi="Palatino Linotype"/>
          <w:bCs/>
          <w:color w:val="212121"/>
          <w:szCs w:val="20"/>
        </w:rPr>
        <w:t xml:space="preserve"> (Invited Symposium) New Measures for the Fundamentals of Human Performance, “Stochastic Shifts in Learning Performance Across the Lifespan” (Co-Organizer Ray Perez)</w:t>
      </w:r>
    </w:p>
    <w:p w14:paraId="0C1254D3"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2019</w:t>
      </w:r>
    </w:p>
    <w:p w14:paraId="175B9430"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bookmarkStart w:id="17" w:name="_Hlk31713541"/>
      <w:r w:rsidRPr="00BD445E">
        <w:rPr>
          <w:rFonts w:ascii="Palatino Linotype" w:hAnsi="Palatino Linotype"/>
          <w:bCs/>
          <w:color w:val="212121"/>
          <w:szCs w:val="20"/>
        </w:rPr>
        <w:lastRenderedPageBreak/>
        <w:t xml:space="preserve">2019 </w:t>
      </w:r>
      <w:r w:rsidRPr="00BD445E">
        <w:rPr>
          <w:rFonts w:ascii="Palatino Linotype" w:hAnsi="Palatino Linotype"/>
          <w:b/>
          <w:color w:val="212121"/>
          <w:szCs w:val="20"/>
        </w:rPr>
        <w:t>University of Naples Federico II</w:t>
      </w:r>
      <w:r w:rsidRPr="00BD445E">
        <w:rPr>
          <w:rFonts w:ascii="Palatino Linotype" w:hAnsi="Palatino Linotype"/>
          <w:bCs/>
          <w:color w:val="212121"/>
          <w:szCs w:val="20"/>
        </w:rPr>
        <w:t xml:space="preserve"> in </w:t>
      </w:r>
      <w:r w:rsidRPr="00BD445E">
        <w:rPr>
          <w:rFonts w:ascii="Palatino Linotype" w:hAnsi="Palatino Linotype"/>
          <w:b/>
          <w:color w:val="212121"/>
          <w:szCs w:val="20"/>
        </w:rPr>
        <w:t>Naples, Italy</w:t>
      </w:r>
      <w:r w:rsidRPr="00BD445E">
        <w:rPr>
          <w:rFonts w:ascii="Palatino Linotype" w:hAnsi="Palatino Linotype"/>
          <w:bCs/>
          <w:color w:val="212121"/>
          <w:szCs w:val="20"/>
        </w:rPr>
        <w:t xml:space="preserve"> (Sept 26, 2019</w:t>
      </w:r>
      <w:proofErr w:type="gramStart"/>
      <w:r w:rsidRPr="00BD445E">
        <w:rPr>
          <w:rFonts w:ascii="Palatino Linotype" w:hAnsi="Palatino Linotype"/>
          <w:bCs/>
          <w:color w:val="212121"/>
          <w:szCs w:val="20"/>
        </w:rPr>
        <w:t>)  -</w:t>
      </w:r>
      <w:proofErr w:type="gramEnd"/>
      <w:r w:rsidRPr="00BD445E">
        <w:rPr>
          <w:rFonts w:ascii="Palatino Linotype" w:hAnsi="Palatino Linotype"/>
          <w:bCs/>
          <w:color w:val="212121"/>
          <w:szCs w:val="20"/>
        </w:rPr>
        <w:t xml:space="preserve"> </w:t>
      </w:r>
      <w:proofErr w:type="gramStart"/>
      <w:r w:rsidRPr="00BD445E">
        <w:rPr>
          <w:rFonts w:ascii="Palatino Linotype" w:hAnsi="Palatino Linotype"/>
          <w:bCs/>
          <w:color w:val="212121"/>
          <w:szCs w:val="20"/>
        </w:rPr>
        <w:t>LANAS  Workshop</w:t>
      </w:r>
      <w:proofErr w:type="gramEnd"/>
      <w:r w:rsidRPr="00BD445E">
        <w:rPr>
          <w:rFonts w:ascii="Palatino Linotype" w:hAnsi="Palatino Linotype"/>
          <w:bCs/>
          <w:color w:val="212121"/>
          <w:szCs w:val="20"/>
        </w:rPr>
        <w:t xml:space="preserve"> (Learning in Artificial and Natural Systems) “Challenges and Caveats Ahead of the Digital Revolution: Introducing New Approaches for Embodied Cognition and Social Dynamics in Basic and Translational Science”</w:t>
      </w:r>
      <w:r w:rsidRPr="00BD445E">
        <w:rPr>
          <w:rFonts w:ascii="Palatino Linotype" w:hAnsi="Palatino Linotype"/>
          <w:bCs/>
          <w:szCs w:val="20"/>
        </w:rPr>
        <w:t xml:space="preserve"> (</w:t>
      </w:r>
      <w:r w:rsidRPr="00BD445E">
        <w:rPr>
          <w:rFonts w:ascii="Palatino Linotype" w:hAnsi="Palatino Linotype"/>
          <w:bCs/>
          <w:color w:val="212121"/>
          <w:szCs w:val="20"/>
        </w:rPr>
        <w:t>hosted by Davide Marocco)</w:t>
      </w:r>
      <w:bookmarkEnd w:id="17"/>
    </w:p>
    <w:p w14:paraId="2F50BCD8" w14:textId="7777777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2019 </w:t>
      </w:r>
      <w:r w:rsidRPr="00BD445E">
        <w:rPr>
          <w:rFonts w:ascii="Palatino Linotype" w:hAnsi="Palatino Linotype"/>
          <w:b/>
          <w:color w:val="212121"/>
          <w:szCs w:val="20"/>
        </w:rPr>
        <w:t>Italian Conference on Autism and Atypical Neurodevelopment</w:t>
      </w:r>
      <w:r w:rsidRPr="00BD445E">
        <w:rPr>
          <w:rFonts w:ascii="Palatino Linotype" w:hAnsi="Palatino Linotype"/>
          <w:bCs/>
          <w:color w:val="212121"/>
          <w:szCs w:val="20"/>
        </w:rPr>
        <w:t xml:space="preserve"> (Sept 27, 2019) at </w:t>
      </w:r>
      <w:proofErr w:type="spellStart"/>
      <w:r w:rsidRPr="00BD445E">
        <w:rPr>
          <w:rFonts w:ascii="Palatino Linotype" w:hAnsi="Palatino Linotype"/>
          <w:bCs/>
          <w:color w:val="212121"/>
          <w:szCs w:val="20"/>
        </w:rPr>
        <w:t>Neapolisanit</w:t>
      </w:r>
      <w:proofErr w:type="spellEnd"/>
      <w:r w:rsidRPr="00BD445E">
        <w:rPr>
          <w:rFonts w:ascii="Palatino Linotype" w:hAnsi="Palatino Linotype"/>
          <w:bCs/>
          <w:color w:val="212121"/>
          <w:szCs w:val="20"/>
        </w:rPr>
        <w:t xml:space="preserve"> “A Transformative Model of Autism Research with Implications for Clinical Use”</w:t>
      </w:r>
    </w:p>
    <w:p w14:paraId="7DE6003A"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2018</w:t>
      </w:r>
    </w:p>
    <w:p w14:paraId="7BA39A0B" w14:textId="77777777" w:rsidR="00243D35" w:rsidRPr="00BD445E" w:rsidRDefault="00243D35" w:rsidP="00243D35">
      <w:pPr>
        <w:pStyle w:val="ListParagraph"/>
        <w:numPr>
          <w:ilvl w:val="0"/>
          <w:numId w:val="12"/>
        </w:numPr>
        <w:jc w:val="both"/>
        <w:rPr>
          <w:rFonts w:ascii="Palatino Linotype" w:hAnsi="Palatino Linotype"/>
          <w:color w:val="212121"/>
          <w:szCs w:val="20"/>
        </w:rPr>
      </w:pPr>
      <w:bookmarkStart w:id="18" w:name="_Hlk31714303"/>
      <w:bookmarkStart w:id="19" w:name="_Hlk44863331"/>
      <w:r w:rsidRPr="00BD445E">
        <w:rPr>
          <w:rFonts w:ascii="Palatino Linotype" w:hAnsi="Palatino Linotype"/>
          <w:b/>
          <w:bCs/>
          <w:color w:val="212121"/>
          <w:szCs w:val="20"/>
        </w:rPr>
        <w:t xml:space="preserve">2018 Hebrew University, </w:t>
      </w:r>
      <w:r w:rsidRPr="00BD445E">
        <w:rPr>
          <w:rFonts w:ascii="Palatino Linotype" w:hAnsi="Palatino Linotype"/>
          <w:b/>
          <w:color w:val="212121"/>
          <w:szCs w:val="20"/>
        </w:rPr>
        <w:t>The Israeli Institute for Advanced Studies, Jerusalem</w:t>
      </w:r>
      <w:r w:rsidRPr="00BD445E">
        <w:rPr>
          <w:rFonts w:ascii="Palatino Linotype" w:hAnsi="Palatino Linotype"/>
          <w:bCs/>
          <w:color w:val="212121"/>
          <w:szCs w:val="20"/>
        </w:rPr>
        <w:t xml:space="preserve">, Israel </w:t>
      </w:r>
      <w:r w:rsidRPr="00BD445E">
        <w:rPr>
          <w:rFonts w:ascii="Palatino Linotype" w:hAnsi="Palatino Linotype"/>
          <w:color w:val="212121"/>
          <w:szCs w:val="20"/>
        </w:rPr>
        <w:t>"From Spontaneous Random Noise to Well-organized Signal During Cognitive Motor Learning", (Hosted by Dorit Aharonov</w:t>
      </w:r>
      <w:r w:rsidRPr="00BD445E">
        <w:rPr>
          <w:rFonts w:ascii="Palatino Linotype" w:hAnsi="Palatino Linotype"/>
          <w:bCs/>
          <w:color w:val="212121"/>
          <w:szCs w:val="20"/>
        </w:rPr>
        <w:t xml:space="preserve"> Oct 21</w:t>
      </w:r>
      <w:r w:rsidRPr="00BD445E">
        <w:rPr>
          <w:rFonts w:ascii="Palatino Linotype" w:hAnsi="Palatino Linotype"/>
          <w:color w:val="212121"/>
          <w:szCs w:val="20"/>
        </w:rPr>
        <w:t>)</w:t>
      </w:r>
      <w:bookmarkEnd w:id="14"/>
      <w:bookmarkEnd w:id="18"/>
    </w:p>
    <w:bookmarkEnd w:id="19"/>
    <w:p w14:paraId="77708CDE"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2018 The 40th Anniversary of Hospital Italiano, Buenos Aires, Argentina </w:t>
      </w:r>
      <w:r w:rsidRPr="00BD445E">
        <w:rPr>
          <w:rFonts w:ascii="Palatino Linotype" w:hAnsi="Palatino Linotype"/>
          <w:bCs/>
          <w:color w:val="212121"/>
          <w:szCs w:val="20"/>
        </w:rPr>
        <w:t xml:space="preserve">(August 20) </w:t>
      </w:r>
      <w:r w:rsidRPr="00BD445E">
        <w:rPr>
          <w:rFonts w:ascii="Palatino Linotype" w:hAnsi="Palatino Linotype"/>
          <w:color w:val="212121"/>
          <w:szCs w:val="20"/>
        </w:rPr>
        <w:t xml:space="preserve">"Opportunities for Collaboration in Autism Research and Treatments", (Hosted by Silvia </w:t>
      </w:r>
      <w:proofErr w:type="spellStart"/>
      <w:r w:rsidRPr="00BD445E">
        <w:rPr>
          <w:rFonts w:ascii="Palatino Linotype" w:hAnsi="Palatino Linotype"/>
          <w:color w:val="212121"/>
          <w:szCs w:val="20"/>
        </w:rPr>
        <w:t>Baetti</w:t>
      </w:r>
      <w:proofErr w:type="spellEnd"/>
      <w:r w:rsidRPr="00BD445E">
        <w:rPr>
          <w:rFonts w:ascii="Palatino Linotype" w:hAnsi="Palatino Linotype"/>
          <w:color w:val="212121"/>
          <w:szCs w:val="20"/>
        </w:rPr>
        <w:t>)</w:t>
      </w:r>
    </w:p>
    <w:p w14:paraId="2BC29D76" w14:textId="77777777" w:rsidR="00243D35" w:rsidRPr="00BD445E" w:rsidRDefault="00243D35" w:rsidP="00243D35">
      <w:pPr>
        <w:pStyle w:val="ListParagraph"/>
        <w:numPr>
          <w:ilvl w:val="0"/>
          <w:numId w:val="12"/>
        </w:numPr>
        <w:jc w:val="both"/>
        <w:rPr>
          <w:rFonts w:ascii="Palatino Linotype" w:hAnsi="Palatino Linotype"/>
          <w:b/>
          <w:bCs/>
          <w:color w:val="212121"/>
          <w:szCs w:val="20"/>
        </w:rPr>
      </w:pPr>
      <w:r w:rsidRPr="00BD445E">
        <w:rPr>
          <w:rFonts w:ascii="Palatino Linotype" w:hAnsi="Palatino Linotype"/>
          <w:b/>
          <w:bCs/>
          <w:color w:val="212121"/>
          <w:szCs w:val="20"/>
        </w:rPr>
        <w:t xml:space="preserve">2018 Gordon Research Conference </w:t>
      </w:r>
      <w:r w:rsidRPr="00BD445E">
        <w:rPr>
          <w:rFonts w:ascii="Palatino Linotype" w:hAnsi="Palatino Linotype"/>
          <w:bCs/>
          <w:color w:val="212121"/>
          <w:szCs w:val="20"/>
        </w:rPr>
        <w:t xml:space="preserve">Tuscany, Italy </w:t>
      </w:r>
      <w:r w:rsidRPr="00BD445E">
        <w:rPr>
          <w:rFonts w:ascii="Palatino Linotype" w:hAnsi="Palatino Linotype"/>
          <w:color w:val="212121"/>
          <w:szCs w:val="20"/>
        </w:rPr>
        <w:t>"Sensory-Motor Biometrics and Comprehensive CNS-PNS profiling of FX across generations", (Hosted by Mustafa Sahin</w:t>
      </w:r>
      <w:r w:rsidRPr="00BD445E">
        <w:rPr>
          <w:rFonts w:ascii="Palatino Linotype" w:hAnsi="Palatino Linotype"/>
          <w:bCs/>
          <w:color w:val="212121"/>
          <w:szCs w:val="20"/>
        </w:rPr>
        <w:t xml:space="preserve"> June 10</w:t>
      </w:r>
      <w:r w:rsidRPr="00BD445E">
        <w:rPr>
          <w:rFonts w:ascii="Palatino Linotype" w:hAnsi="Palatino Linotype"/>
          <w:color w:val="212121"/>
          <w:szCs w:val="20"/>
        </w:rPr>
        <w:t>)</w:t>
      </w:r>
    </w:p>
    <w:p w14:paraId="641F8258"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2018 Haifa University, </w:t>
      </w:r>
      <w:r w:rsidRPr="00BD445E">
        <w:rPr>
          <w:rFonts w:ascii="Palatino Linotype" w:hAnsi="Palatino Linotype"/>
          <w:bCs/>
          <w:color w:val="212121"/>
          <w:szCs w:val="20"/>
        </w:rPr>
        <w:t xml:space="preserve">Rambam Medical Center, Neurology Dept. Haifa, Israel </w:t>
      </w:r>
      <w:r w:rsidRPr="00BD445E">
        <w:rPr>
          <w:rFonts w:ascii="Palatino Linotype" w:hAnsi="Palatino Linotype"/>
          <w:color w:val="212121"/>
          <w:szCs w:val="20"/>
        </w:rPr>
        <w:t xml:space="preserve">"Assessing the Somatic-Sensory-Motor Systems Functions to Develop Autonomy and the Sense of Agency", (Hosted by David </w:t>
      </w:r>
      <w:proofErr w:type="spellStart"/>
      <w:r w:rsidRPr="00BD445E">
        <w:rPr>
          <w:rFonts w:ascii="Palatino Linotype" w:hAnsi="Palatino Linotype"/>
          <w:color w:val="212121"/>
          <w:szCs w:val="20"/>
        </w:rPr>
        <w:t>Yarnitski</w:t>
      </w:r>
      <w:proofErr w:type="spellEnd"/>
      <w:r w:rsidRPr="00BD445E">
        <w:rPr>
          <w:rFonts w:ascii="Palatino Linotype" w:hAnsi="Palatino Linotype"/>
          <w:color w:val="212121"/>
          <w:szCs w:val="20"/>
        </w:rPr>
        <w:t>,</w:t>
      </w:r>
      <w:r w:rsidRPr="00BD445E">
        <w:rPr>
          <w:rFonts w:ascii="Palatino Linotype" w:hAnsi="Palatino Linotype"/>
          <w:bCs/>
          <w:color w:val="212121"/>
          <w:szCs w:val="20"/>
        </w:rPr>
        <w:t xml:space="preserve"> March 20</w:t>
      </w:r>
      <w:r w:rsidRPr="00BD445E">
        <w:rPr>
          <w:rFonts w:ascii="Palatino Linotype" w:hAnsi="Palatino Linotype"/>
          <w:color w:val="212121"/>
          <w:szCs w:val="20"/>
        </w:rPr>
        <w:t>)</w:t>
      </w:r>
    </w:p>
    <w:p w14:paraId="27D858F0"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2018 </w:t>
      </w:r>
      <w:r w:rsidRPr="00BD445E">
        <w:rPr>
          <w:rFonts w:ascii="Palatino Linotype" w:hAnsi="Palatino Linotype"/>
          <w:b/>
          <w:bCs/>
          <w:color w:val="212121"/>
          <w:szCs w:val="20"/>
          <w:lang w:val="es-ES"/>
        </w:rPr>
        <w:t xml:space="preserve">Tel Aviv </w:t>
      </w:r>
      <w:proofErr w:type="spellStart"/>
      <w:r w:rsidRPr="00BD445E">
        <w:rPr>
          <w:rFonts w:ascii="Palatino Linotype" w:hAnsi="Palatino Linotype"/>
          <w:b/>
          <w:bCs/>
          <w:color w:val="212121"/>
          <w:szCs w:val="20"/>
          <w:lang w:val="es-ES"/>
        </w:rPr>
        <w:t>University</w:t>
      </w:r>
      <w:proofErr w:type="spellEnd"/>
      <w:r w:rsidRPr="00BD445E">
        <w:rPr>
          <w:rFonts w:ascii="Palatino Linotype" w:hAnsi="Palatino Linotype"/>
          <w:bCs/>
          <w:color w:val="212121"/>
          <w:szCs w:val="20"/>
          <w:lang w:val="es-ES"/>
        </w:rPr>
        <w:t xml:space="preserve">, Tel Aviv Israel </w:t>
      </w:r>
      <w:r w:rsidRPr="00BD445E">
        <w:rPr>
          <w:rFonts w:ascii="Palatino Linotype" w:hAnsi="Palatino Linotype"/>
          <w:color w:val="212121"/>
          <w:szCs w:val="20"/>
        </w:rPr>
        <w:t>"Applications of our Work to Occupational Therapy" (Hosted by Tami Bar-Shalita,</w:t>
      </w:r>
      <w:r w:rsidRPr="00BD445E">
        <w:rPr>
          <w:rFonts w:ascii="Palatino Linotype" w:hAnsi="Palatino Linotype"/>
          <w:bCs/>
          <w:color w:val="212121"/>
          <w:szCs w:val="20"/>
        </w:rPr>
        <w:t xml:space="preserve"> March 19</w:t>
      </w:r>
      <w:r w:rsidRPr="00BD445E">
        <w:rPr>
          <w:rFonts w:ascii="Palatino Linotype" w:hAnsi="Palatino Linotype"/>
          <w:color w:val="212121"/>
          <w:szCs w:val="20"/>
        </w:rPr>
        <w:t>)</w:t>
      </w:r>
    </w:p>
    <w:p w14:paraId="31D8C967" w14:textId="77777777" w:rsidR="00243D35" w:rsidRPr="00BD445E" w:rsidRDefault="00243D35" w:rsidP="00243D35">
      <w:pPr>
        <w:pStyle w:val="ListParagraph"/>
        <w:numPr>
          <w:ilvl w:val="0"/>
          <w:numId w:val="12"/>
        </w:numPr>
        <w:jc w:val="both"/>
        <w:rPr>
          <w:rFonts w:ascii="Palatino Linotype" w:hAnsi="Palatino Linotype"/>
          <w:color w:val="212121"/>
          <w:szCs w:val="20"/>
        </w:rPr>
      </w:pPr>
      <w:bookmarkStart w:id="20" w:name="_Hlk44863719"/>
      <w:r w:rsidRPr="00BD445E">
        <w:rPr>
          <w:rFonts w:ascii="Palatino Linotype" w:hAnsi="Palatino Linotype"/>
          <w:b/>
          <w:bCs/>
          <w:color w:val="212121"/>
          <w:szCs w:val="20"/>
        </w:rPr>
        <w:t xml:space="preserve">2018 Ben Gurion University, </w:t>
      </w:r>
      <w:r w:rsidRPr="00BD445E">
        <w:rPr>
          <w:rFonts w:ascii="Palatino Linotype" w:hAnsi="Palatino Linotype"/>
          <w:bCs/>
          <w:color w:val="212121"/>
          <w:szCs w:val="20"/>
        </w:rPr>
        <w:t xml:space="preserve">Annual </w:t>
      </w:r>
      <w:proofErr w:type="spellStart"/>
      <w:r w:rsidRPr="00BD445E">
        <w:rPr>
          <w:rFonts w:ascii="Palatino Linotype" w:hAnsi="Palatino Linotype"/>
          <w:bCs/>
          <w:color w:val="212121"/>
          <w:szCs w:val="20"/>
        </w:rPr>
        <w:t>Karniel</w:t>
      </w:r>
      <w:proofErr w:type="spellEnd"/>
      <w:r w:rsidRPr="00BD445E">
        <w:rPr>
          <w:rFonts w:ascii="Palatino Linotype" w:hAnsi="Palatino Linotype"/>
          <w:bCs/>
          <w:color w:val="212121"/>
          <w:szCs w:val="20"/>
        </w:rPr>
        <w:t xml:space="preserve"> Motor Control Workshop Be'er Sheva, Israel </w:t>
      </w:r>
      <w:r w:rsidRPr="00BD445E">
        <w:rPr>
          <w:rFonts w:ascii="Palatino Linotype" w:hAnsi="Palatino Linotype"/>
          <w:color w:val="212121"/>
          <w:szCs w:val="20"/>
        </w:rPr>
        <w:t>"New Frontiers in Behavioral Neuroscience: Dynamic and Personalized Biomarkers to Habilitate Autonomy in Neurodevelopment and Beyond" (Hosted by Sandro Mussa-Ivaldi,</w:t>
      </w:r>
      <w:r w:rsidRPr="00BD445E">
        <w:rPr>
          <w:rFonts w:ascii="Palatino Linotype" w:hAnsi="Palatino Linotype"/>
          <w:bCs/>
          <w:color w:val="212121"/>
          <w:szCs w:val="20"/>
        </w:rPr>
        <w:t xml:space="preserve"> March 15</w:t>
      </w:r>
      <w:r w:rsidRPr="00BD445E">
        <w:rPr>
          <w:rFonts w:ascii="Palatino Linotype" w:hAnsi="Palatino Linotype"/>
          <w:color w:val="212121"/>
          <w:szCs w:val="20"/>
        </w:rPr>
        <w:t>)</w:t>
      </w:r>
    </w:p>
    <w:bookmarkEnd w:id="20"/>
    <w:p w14:paraId="4C0D9FD3"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2017</w:t>
      </w:r>
    </w:p>
    <w:p w14:paraId="195F1AC7" w14:textId="77777777" w:rsidR="00243D35" w:rsidRPr="00BD445E" w:rsidRDefault="00243D35" w:rsidP="00243D35">
      <w:pPr>
        <w:pStyle w:val="ListParagraph"/>
        <w:numPr>
          <w:ilvl w:val="0"/>
          <w:numId w:val="12"/>
        </w:numPr>
        <w:jc w:val="both"/>
        <w:rPr>
          <w:rFonts w:ascii="Palatino Linotype" w:hAnsi="Palatino Linotype"/>
          <w:b/>
          <w:bCs/>
          <w:color w:val="212121"/>
          <w:szCs w:val="20"/>
        </w:rPr>
      </w:pPr>
      <w:r w:rsidRPr="00BD445E">
        <w:rPr>
          <w:rFonts w:ascii="Palatino Linotype" w:hAnsi="Palatino Linotype"/>
          <w:b/>
          <w:bCs/>
          <w:color w:val="212121"/>
          <w:szCs w:val="20"/>
        </w:rPr>
        <w:t>2017 Fourth International Conference on Movement Computing ACM-</w:t>
      </w:r>
      <w:r w:rsidRPr="00BD445E">
        <w:rPr>
          <w:rFonts w:ascii="Palatino Linotype" w:hAnsi="Palatino Linotype"/>
          <w:bCs/>
          <w:color w:val="212121"/>
          <w:szCs w:val="20"/>
        </w:rPr>
        <w:t>MOCO'17 (June 2017, London, UK)</w:t>
      </w:r>
    </w:p>
    <w:p w14:paraId="70931477" w14:textId="77777777" w:rsidR="00243D35" w:rsidRPr="00BD445E" w:rsidRDefault="00243D35" w:rsidP="00243D35">
      <w:pPr>
        <w:pStyle w:val="ListParagraph"/>
        <w:jc w:val="both"/>
        <w:rPr>
          <w:rFonts w:ascii="Palatino Linotype" w:hAnsi="Palatino Linotype"/>
          <w:color w:val="212121"/>
          <w:szCs w:val="20"/>
        </w:rPr>
      </w:pPr>
      <w:r w:rsidRPr="00BD445E">
        <w:rPr>
          <w:rFonts w:ascii="Palatino Linotype" w:hAnsi="Palatino Linotype"/>
          <w:color w:val="212121"/>
          <w:szCs w:val="20"/>
        </w:rPr>
        <w:t xml:space="preserve">Invited talks by the </w:t>
      </w:r>
      <w:r w:rsidRPr="00BD445E">
        <w:rPr>
          <w:rFonts w:ascii="Palatino Linotype" w:hAnsi="Palatino Linotype"/>
          <w:b/>
          <w:bCs/>
          <w:color w:val="212121"/>
          <w:szCs w:val="20"/>
        </w:rPr>
        <w:t>Torres Team</w:t>
      </w:r>
    </w:p>
    <w:p w14:paraId="558500B5" w14:textId="77777777" w:rsidR="00243D35" w:rsidRPr="00BD445E" w:rsidRDefault="00243D35" w:rsidP="00243D35">
      <w:pPr>
        <w:pStyle w:val="ListParagraph"/>
        <w:numPr>
          <w:ilvl w:val="0"/>
          <w:numId w:val="14"/>
        </w:numPr>
        <w:spacing w:after="90"/>
        <w:jc w:val="both"/>
        <w:rPr>
          <w:rFonts w:ascii="Palatino Linotype" w:hAnsi="Palatino Linotype"/>
          <w:color w:val="212121"/>
          <w:szCs w:val="20"/>
        </w:rPr>
      </w:pPr>
      <w:r w:rsidRPr="00BD445E">
        <w:rPr>
          <w:rFonts w:ascii="Palatino Linotype" w:hAnsi="Palatino Linotype"/>
          <w:color w:val="212121"/>
          <w:szCs w:val="20"/>
        </w:rPr>
        <w:t xml:space="preserve">"Methods for tracking dynamically coupled brain-body activities during natural movement" J Ryu </w:t>
      </w:r>
    </w:p>
    <w:p w14:paraId="6A78F3BF" w14:textId="77777777" w:rsidR="00243D35" w:rsidRPr="00BD445E" w:rsidRDefault="00243D35" w:rsidP="00243D35">
      <w:pPr>
        <w:pStyle w:val="ListParagraph"/>
        <w:numPr>
          <w:ilvl w:val="0"/>
          <w:numId w:val="14"/>
        </w:numPr>
        <w:spacing w:before="90" w:after="90"/>
        <w:jc w:val="both"/>
        <w:rPr>
          <w:rFonts w:ascii="Palatino Linotype" w:hAnsi="Palatino Linotype"/>
          <w:color w:val="212121"/>
          <w:szCs w:val="20"/>
        </w:rPr>
      </w:pPr>
      <w:r w:rsidRPr="00BD445E">
        <w:rPr>
          <w:rFonts w:ascii="Palatino Linotype" w:hAnsi="Palatino Linotype"/>
          <w:color w:val="212121"/>
          <w:szCs w:val="20"/>
        </w:rPr>
        <w:t xml:space="preserve">"The Social Dance: Decomposing Naturalistic Dyadic Interaction Dynamics to the micro-level" C Whyatt </w:t>
      </w:r>
    </w:p>
    <w:p w14:paraId="3D2BD7FA" w14:textId="77777777" w:rsidR="00243D35" w:rsidRPr="00BD445E" w:rsidRDefault="00243D35" w:rsidP="00243D35">
      <w:pPr>
        <w:pStyle w:val="ListParagraph"/>
        <w:numPr>
          <w:ilvl w:val="0"/>
          <w:numId w:val="14"/>
        </w:numPr>
        <w:spacing w:before="90"/>
        <w:jc w:val="both"/>
        <w:rPr>
          <w:rFonts w:ascii="Palatino Linotype" w:hAnsi="Palatino Linotype"/>
          <w:color w:val="212121"/>
          <w:szCs w:val="20"/>
        </w:rPr>
      </w:pPr>
      <w:r w:rsidRPr="00BD445E">
        <w:rPr>
          <w:rFonts w:ascii="Palatino Linotype" w:hAnsi="Palatino Linotype"/>
          <w:color w:val="212121"/>
          <w:szCs w:val="20"/>
        </w:rPr>
        <w:t xml:space="preserve">"Body-Brain Avatar Interface: A Tool to Study Sensory-Motor Integration and Neuroplasticity" V Kala </w:t>
      </w:r>
      <w:bookmarkEnd w:id="16"/>
    </w:p>
    <w:p w14:paraId="560979BF" w14:textId="77777777" w:rsidR="00243D35" w:rsidRPr="00BD445E" w:rsidRDefault="00243D35" w:rsidP="00243D35">
      <w:pPr>
        <w:spacing w:before="90"/>
        <w:jc w:val="both"/>
        <w:rPr>
          <w:rFonts w:ascii="Palatino Linotype" w:hAnsi="Palatino Linotype"/>
          <w:b/>
          <w:bCs/>
          <w:color w:val="212121"/>
          <w:sz w:val="20"/>
          <w:szCs w:val="20"/>
        </w:rPr>
      </w:pPr>
      <w:r w:rsidRPr="00BD445E">
        <w:rPr>
          <w:rFonts w:ascii="Palatino Linotype" w:hAnsi="Palatino Linotype"/>
          <w:b/>
          <w:bCs/>
          <w:color w:val="212121"/>
          <w:sz w:val="20"/>
          <w:szCs w:val="20"/>
        </w:rPr>
        <w:t xml:space="preserve">2016 </w:t>
      </w:r>
    </w:p>
    <w:p w14:paraId="443890B4" w14:textId="77777777" w:rsidR="00243D35" w:rsidRPr="00BD445E" w:rsidRDefault="00243D35" w:rsidP="00243D35">
      <w:pPr>
        <w:pStyle w:val="ListParagraph"/>
        <w:numPr>
          <w:ilvl w:val="0"/>
          <w:numId w:val="12"/>
        </w:numPr>
        <w:jc w:val="both"/>
        <w:rPr>
          <w:rFonts w:ascii="Palatino Linotype" w:hAnsi="Palatino Linotype"/>
          <w:color w:val="212121"/>
          <w:szCs w:val="20"/>
          <w:lang w:val="es-ES"/>
        </w:rPr>
      </w:pPr>
      <w:r w:rsidRPr="00BD445E">
        <w:rPr>
          <w:rFonts w:ascii="Palatino Linotype" w:hAnsi="Palatino Linotype"/>
          <w:b/>
          <w:bCs/>
          <w:color w:val="212121"/>
          <w:szCs w:val="20"/>
          <w:lang w:val="es-ES"/>
        </w:rPr>
        <w:t xml:space="preserve">2016 </w:t>
      </w:r>
      <w:proofErr w:type="gramStart"/>
      <w:r w:rsidRPr="00BD445E">
        <w:rPr>
          <w:rFonts w:ascii="Palatino Linotype" w:hAnsi="Palatino Linotype"/>
          <w:b/>
          <w:bCs/>
          <w:color w:val="212121"/>
          <w:szCs w:val="20"/>
          <w:lang w:val="es-ES"/>
        </w:rPr>
        <w:t>Hospital</w:t>
      </w:r>
      <w:proofErr w:type="gramEnd"/>
      <w:r w:rsidRPr="00BD445E">
        <w:rPr>
          <w:rFonts w:ascii="Palatino Linotype" w:hAnsi="Palatino Linotype"/>
          <w:b/>
          <w:bCs/>
          <w:color w:val="212121"/>
          <w:szCs w:val="20"/>
          <w:lang w:val="es-ES"/>
        </w:rPr>
        <w:t xml:space="preserve"> Italiano de Buenos Aires, Argentina </w:t>
      </w:r>
      <w:r w:rsidRPr="00BD445E">
        <w:rPr>
          <w:rFonts w:ascii="Palatino Linotype" w:hAnsi="Palatino Linotype"/>
          <w:color w:val="212121"/>
          <w:szCs w:val="20"/>
          <w:lang w:val="es-ES"/>
        </w:rPr>
        <w:t>"La Sensación del Movimiento y su Papel en los Trastornos del Espectro Autista (TEA)", (</w:t>
      </w:r>
      <w:proofErr w:type="spellStart"/>
      <w:r w:rsidRPr="00BD445E">
        <w:rPr>
          <w:rFonts w:ascii="Palatino Linotype" w:hAnsi="Palatino Linotype"/>
          <w:color w:val="212121"/>
          <w:szCs w:val="20"/>
          <w:lang w:val="es-ES"/>
        </w:rPr>
        <w:t>Hosted</w:t>
      </w:r>
      <w:proofErr w:type="spellEnd"/>
      <w:r w:rsidRPr="00BD445E">
        <w:rPr>
          <w:rFonts w:ascii="Palatino Linotype" w:hAnsi="Palatino Linotype"/>
          <w:color w:val="212121"/>
          <w:szCs w:val="20"/>
          <w:lang w:val="es-ES"/>
        </w:rPr>
        <w:t xml:space="preserve"> </w:t>
      </w:r>
      <w:proofErr w:type="spellStart"/>
      <w:r w:rsidRPr="00BD445E">
        <w:rPr>
          <w:rFonts w:ascii="Palatino Linotype" w:hAnsi="Palatino Linotype"/>
          <w:color w:val="212121"/>
          <w:szCs w:val="20"/>
          <w:lang w:val="es-ES"/>
        </w:rPr>
        <w:t>by</w:t>
      </w:r>
      <w:proofErr w:type="spellEnd"/>
      <w:r w:rsidRPr="00BD445E">
        <w:rPr>
          <w:rFonts w:ascii="Palatino Linotype" w:hAnsi="Palatino Linotype"/>
          <w:color w:val="212121"/>
          <w:szCs w:val="20"/>
          <w:lang w:val="es-ES"/>
        </w:rPr>
        <w:t xml:space="preserve"> Dra. Silvia </w:t>
      </w:r>
      <w:proofErr w:type="spellStart"/>
      <w:r w:rsidRPr="00BD445E">
        <w:rPr>
          <w:rFonts w:ascii="Palatino Linotype" w:hAnsi="Palatino Linotype"/>
          <w:color w:val="212121"/>
          <w:szCs w:val="20"/>
          <w:lang w:val="es-ES"/>
        </w:rPr>
        <w:t>Baetti</w:t>
      </w:r>
      <w:proofErr w:type="spellEnd"/>
      <w:r w:rsidRPr="00BD445E">
        <w:rPr>
          <w:rFonts w:ascii="Palatino Linotype" w:hAnsi="Palatino Linotype"/>
          <w:color w:val="212121"/>
          <w:szCs w:val="20"/>
          <w:lang w:val="es-ES"/>
        </w:rPr>
        <w:t>, Sept 5)</w:t>
      </w:r>
    </w:p>
    <w:p w14:paraId="491423E7" w14:textId="77777777" w:rsidR="00243D35" w:rsidRPr="00BD445E" w:rsidRDefault="00243D35" w:rsidP="00243D35">
      <w:pPr>
        <w:pStyle w:val="ListParagraph"/>
        <w:numPr>
          <w:ilvl w:val="0"/>
          <w:numId w:val="12"/>
        </w:numPr>
        <w:jc w:val="both"/>
        <w:rPr>
          <w:rFonts w:ascii="Palatino Linotype" w:hAnsi="Palatino Linotype"/>
          <w:color w:val="212121"/>
          <w:szCs w:val="20"/>
          <w:lang w:val="es-ES"/>
        </w:rPr>
      </w:pPr>
      <w:r w:rsidRPr="00BD445E">
        <w:rPr>
          <w:rFonts w:ascii="Palatino Linotype" w:hAnsi="Palatino Linotype"/>
          <w:b/>
          <w:bCs/>
          <w:color w:val="212121"/>
          <w:szCs w:val="20"/>
          <w:lang w:val="es-ES"/>
        </w:rPr>
        <w:t xml:space="preserve">2016 </w:t>
      </w:r>
      <w:proofErr w:type="gramStart"/>
      <w:r w:rsidRPr="00BD445E">
        <w:rPr>
          <w:rFonts w:ascii="Palatino Linotype" w:hAnsi="Palatino Linotype"/>
          <w:b/>
          <w:color w:val="212121"/>
          <w:szCs w:val="20"/>
          <w:lang w:val="es-ES"/>
        </w:rPr>
        <w:t>Universidad</w:t>
      </w:r>
      <w:proofErr w:type="gramEnd"/>
      <w:r w:rsidRPr="00BD445E">
        <w:rPr>
          <w:rFonts w:ascii="Palatino Linotype" w:hAnsi="Palatino Linotype"/>
          <w:b/>
          <w:color w:val="212121"/>
          <w:szCs w:val="20"/>
          <w:lang w:val="es-ES"/>
        </w:rPr>
        <w:t xml:space="preserve"> </w:t>
      </w:r>
      <w:proofErr w:type="spellStart"/>
      <w:r w:rsidRPr="00BD445E">
        <w:rPr>
          <w:rFonts w:ascii="Palatino Linotype" w:hAnsi="Palatino Linotype"/>
          <w:b/>
          <w:color w:val="212121"/>
          <w:szCs w:val="20"/>
          <w:lang w:val="es-ES"/>
        </w:rPr>
        <w:t>Catolica</w:t>
      </w:r>
      <w:proofErr w:type="spellEnd"/>
      <w:r w:rsidRPr="00BD445E">
        <w:rPr>
          <w:rFonts w:ascii="Palatino Linotype" w:hAnsi="Palatino Linotype"/>
          <w:b/>
          <w:color w:val="212121"/>
          <w:szCs w:val="20"/>
          <w:lang w:val="es-ES"/>
        </w:rPr>
        <w:t xml:space="preserve"> Argentina</w:t>
      </w:r>
      <w:r w:rsidRPr="00BD445E">
        <w:rPr>
          <w:rFonts w:ascii="Palatino Linotype" w:hAnsi="Palatino Linotype"/>
          <w:b/>
          <w:bCs/>
          <w:color w:val="212121"/>
          <w:szCs w:val="20"/>
          <w:lang w:val="es-ES"/>
        </w:rPr>
        <w:t xml:space="preserve"> </w:t>
      </w:r>
      <w:proofErr w:type="spellStart"/>
      <w:r w:rsidRPr="00BD445E">
        <w:rPr>
          <w:rFonts w:ascii="Palatino Linotype" w:hAnsi="Palatino Linotype"/>
          <w:bCs/>
          <w:color w:val="212121"/>
          <w:szCs w:val="20"/>
          <w:lang w:val="es-ES"/>
        </w:rPr>
        <w:t>Latin</w:t>
      </w:r>
      <w:proofErr w:type="spellEnd"/>
      <w:r w:rsidRPr="00BD445E">
        <w:rPr>
          <w:rFonts w:ascii="Palatino Linotype" w:hAnsi="Palatino Linotype"/>
          <w:bCs/>
          <w:color w:val="212121"/>
          <w:szCs w:val="20"/>
          <w:lang w:val="es-ES"/>
        </w:rPr>
        <w:t xml:space="preserve"> American </w:t>
      </w:r>
      <w:proofErr w:type="spellStart"/>
      <w:r w:rsidRPr="00BD445E">
        <w:rPr>
          <w:rFonts w:ascii="Palatino Linotype" w:hAnsi="Palatino Linotype"/>
          <w:bCs/>
          <w:color w:val="212121"/>
          <w:szCs w:val="20"/>
          <w:lang w:val="es-ES"/>
        </w:rPr>
        <w:t>Symposium</w:t>
      </w:r>
      <w:proofErr w:type="spellEnd"/>
      <w:r w:rsidRPr="00BD445E">
        <w:rPr>
          <w:rFonts w:ascii="Palatino Linotype" w:hAnsi="Palatino Linotype"/>
          <w:bCs/>
          <w:color w:val="212121"/>
          <w:szCs w:val="20"/>
          <w:lang w:val="es-ES"/>
        </w:rPr>
        <w:t xml:space="preserve"> </w:t>
      </w:r>
      <w:proofErr w:type="spellStart"/>
      <w:r w:rsidRPr="00BD445E">
        <w:rPr>
          <w:rFonts w:ascii="Palatino Linotype" w:hAnsi="Palatino Linotype"/>
          <w:bCs/>
          <w:color w:val="212121"/>
          <w:szCs w:val="20"/>
          <w:lang w:val="es-ES"/>
        </w:rPr>
        <w:t>on</w:t>
      </w:r>
      <w:proofErr w:type="spellEnd"/>
      <w:r w:rsidRPr="00BD445E">
        <w:rPr>
          <w:rFonts w:ascii="Palatino Linotype" w:hAnsi="Palatino Linotype"/>
          <w:bCs/>
          <w:color w:val="212121"/>
          <w:szCs w:val="20"/>
          <w:lang w:val="es-ES"/>
        </w:rPr>
        <w:t xml:space="preserve"> ASD (Buenos Aires, Argentina) </w:t>
      </w:r>
      <w:r w:rsidRPr="00BD445E">
        <w:rPr>
          <w:rFonts w:ascii="Palatino Linotype" w:hAnsi="Palatino Linotype"/>
          <w:color w:val="212121"/>
          <w:szCs w:val="20"/>
          <w:lang w:val="es-ES"/>
        </w:rPr>
        <w:t>"Medición del Movimiento como Nuevo Enfoque Para la Investigación y el Tratamiento de los Trastornos del Espectro Autista (TEA)", (</w:t>
      </w:r>
      <w:proofErr w:type="spellStart"/>
      <w:r w:rsidRPr="00BD445E">
        <w:rPr>
          <w:rFonts w:ascii="Palatino Linotype" w:hAnsi="Palatino Linotype"/>
          <w:color w:val="212121"/>
          <w:szCs w:val="20"/>
          <w:lang w:val="es-ES"/>
        </w:rPr>
        <w:t>Hosted</w:t>
      </w:r>
      <w:proofErr w:type="spellEnd"/>
      <w:r w:rsidRPr="00BD445E">
        <w:rPr>
          <w:rFonts w:ascii="Palatino Linotype" w:hAnsi="Palatino Linotype"/>
          <w:color w:val="212121"/>
          <w:szCs w:val="20"/>
          <w:lang w:val="es-ES"/>
        </w:rPr>
        <w:t xml:space="preserve"> </w:t>
      </w:r>
      <w:proofErr w:type="spellStart"/>
      <w:r w:rsidRPr="00BD445E">
        <w:rPr>
          <w:rFonts w:ascii="Palatino Linotype" w:hAnsi="Palatino Linotype"/>
          <w:color w:val="212121"/>
          <w:szCs w:val="20"/>
          <w:lang w:val="es-ES"/>
        </w:rPr>
        <w:t>by</w:t>
      </w:r>
      <w:proofErr w:type="spellEnd"/>
      <w:r w:rsidRPr="00BD445E">
        <w:rPr>
          <w:rFonts w:ascii="Palatino Linotype" w:hAnsi="Palatino Linotype"/>
          <w:color w:val="212121"/>
          <w:szCs w:val="20"/>
          <w:lang w:val="es-ES"/>
        </w:rPr>
        <w:t xml:space="preserve"> PANAACEA y </w:t>
      </w:r>
      <w:proofErr w:type="spellStart"/>
      <w:r w:rsidRPr="00BD445E">
        <w:rPr>
          <w:rFonts w:ascii="Palatino Linotype" w:hAnsi="Palatino Linotype"/>
          <w:color w:val="212121"/>
          <w:szCs w:val="20"/>
          <w:lang w:val="es-ES"/>
        </w:rPr>
        <w:t>Autism</w:t>
      </w:r>
      <w:proofErr w:type="spellEnd"/>
      <w:r w:rsidRPr="00BD445E">
        <w:rPr>
          <w:rFonts w:ascii="Palatino Linotype" w:hAnsi="Palatino Linotype"/>
          <w:color w:val="212121"/>
          <w:szCs w:val="20"/>
          <w:lang w:val="es-ES"/>
        </w:rPr>
        <w:t xml:space="preserve"> </w:t>
      </w:r>
      <w:proofErr w:type="spellStart"/>
      <w:r w:rsidRPr="00BD445E">
        <w:rPr>
          <w:rFonts w:ascii="Palatino Linotype" w:hAnsi="Palatino Linotype"/>
          <w:color w:val="212121"/>
          <w:szCs w:val="20"/>
          <w:lang w:val="es-ES"/>
        </w:rPr>
        <w:t>Speaks</w:t>
      </w:r>
      <w:proofErr w:type="spellEnd"/>
      <w:r w:rsidRPr="00BD445E">
        <w:rPr>
          <w:rFonts w:ascii="Palatino Linotype" w:hAnsi="Palatino Linotype"/>
          <w:bCs/>
          <w:color w:val="212121"/>
          <w:szCs w:val="20"/>
          <w:lang w:val="es-ES"/>
        </w:rPr>
        <w:t xml:space="preserve"> Sept 1-3</w:t>
      </w:r>
      <w:r w:rsidRPr="00BD445E">
        <w:rPr>
          <w:rFonts w:ascii="Palatino Linotype" w:hAnsi="Palatino Linotype"/>
          <w:color w:val="212121"/>
          <w:szCs w:val="20"/>
          <w:lang w:val="es-ES"/>
        </w:rPr>
        <w:t>)</w:t>
      </w:r>
    </w:p>
    <w:p w14:paraId="24B23EF2"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lang w:val="es-ES"/>
        </w:rPr>
        <w:t xml:space="preserve">2016 </w:t>
      </w:r>
      <w:r w:rsidRPr="00BD445E">
        <w:rPr>
          <w:rFonts w:ascii="Palatino Linotype" w:hAnsi="Palatino Linotype"/>
          <w:b/>
          <w:szCs w:val="20"/>
        </w:rPr>
        <w:t xml:space="preserve">University of Strathclyde </w:t>
      </w:r>
      <w:r w:rsidRPr="00BD445E">
        <w:rPr>
          <w:rFonts w:ascii="Palatino Linotype" w:hAnsi="Palatino Linotype"/>
          <w:szCs w:val="20"/>
        </w:rPr>
        <w:t xml:space="preserve">Moving Autism </w:t>
      </w:r>
      <w:r w:rsidRPr="00BD445E">
        <w:rPr>
          <w:rFonts w:ascii="Palatino Linotype" w:hAnsi="Palatino Linotype"/>
          <w:bCs/>
          <w:szCs w:val="20"/>
        </w:rPr>
        <w:t>Conference</w:t>
      </w:r>
      <w:r w:rsidRPr="00BD445E">
        <w:rPr>
          <w:rFonts w:ascii="Palatino Linotype" w:hAnsi="Palatino Linotype"/>
          <w:b/>
          <w:bCs/>
          <w:szCs w:val="20"/>
        </w:rPr>
        <w:t xml:space="preserve"> </w:t>
      </w:r>
      <w:r w:rsidRPr="00BD445E">
        <w:rPr>
          <w:rFonts w:ascii="Palatino Linotype" w:hAnsi="Palatino Linotype"/>
          <w:bCs/>
          <w:szCs w:val="20"/>
        </w:rPr>
        <w:t xml:space="preserve">(Glasgow, Scotland) </w:t>
      </w:r>
      <w:r w:rsidRPr="00BD445E">
        <w:rPr>
          <w:rFonts w:ascii="Palatino Linotype" w:hAnsi="Palatino Linotype"/>
          <w:color w:val="212121"/>
          <w:szCs w:val="20"/>
        </w:rPr>
        <w:t>"New Data on the Autism Movement Disorder", (Hosted by Jonathan Delafield-Butt, June 2-3)</w:t>
      </w:r>
    </w:p>
    <w:p w14:paraId="2C796130" w14:textId="77777777" w:rsidR="00243D35" w:rsidRPr="00BD445E" w:rsidRDefault="00243D35" w:rsidP="00243D35">
      <w:pPr>
        <w:spacing w:before="90"/>
        <w:jc w:val="both"/>
        <w:rPr>
          <w:rFonts w:ascii="Palatino Linotype" w:hAnsi="Palatino Linotype"/>
          <w:b/>
          <w:bCs/>
          <w:color w:val="212121"/>
          <w:sz w:val="20"/>
          <w:szCs w:val="20"/>
        </w:rPr>
      </w:pPr>
      <w:r w:rsidRPr="00BD445E">
        <w:rPr>
          <w:rFonts w:ascii="Palatino Linotype" w:hAnsi="Palatino Linotype"/>
          <w:b/>
          <w:bCs/>
          <w:color w:val="212121"/>
          <w:sz w:val="20"/>
          <w:szCs w:val="20"/>
        </w:rPr>
        <w:t>2015</w:t>
      </w:r>
    </w:p>
    <w:p w14:paraId="50CC2A66"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2015 </w:t>
      </w:r>
      <w:r w:rsidRPr="00BD445E">
        <w:rPr>
          <w:rFonts w:ascii="Palatino Linotype" w:hAnsi="Palatino Linotype"/>
          <w:b/>
          <w:bCs/>
          <w:szCs w:val="20"/>
        </w:rPr>
        <w:t xml:space="preserve">Progress in Motor Control X </w:t>
      </w:r>
      <w:r w:rsidRPr="00BD445E">
        <w:rPr>
          <w:rFonts w:ascii="Palatino Linotype" w:hAnsi="Palatino Linotype"/>
          <w:b/>
          <w:bCs/>
          <w:color w:val="212121"/>
          <w:szCs w:val="20"/>
        </w:rPr>
        <w:t xml:space="preserve">(Budapest, Hungary) </w:t>
      </w:r>
      <w:r w:rsidRPr="00BD445E">
        <w:rPr>
          <w:rFonts w:ascii="Palatino Linotype" w:hAnsi="Palatino Linotype"/>
          <w:color w:val="212121"/>
          <w:szCs w:val="20"/>
        </w:rPr>
        <w:t>"New Methods to Assess Levels of Kinesthetic Re-Afference in Diverse Pathological States of the Nervous System", (Hosted by Jozsef Laczko, July 21</w:t>
      </w:r>
      <w:r w:rsidRPr="00BD445E">
        <w:rPr>
          <w:rFonts w:ascii="Palatino Linotype" w:hAnsi="Palatino Linotype"/>
          <w:color w:val="212121"/>
          <w:szCs w:val="20"/>
          <w:vertAlign w:val="superscript"/>
        </w:rPr>
        <w:t>st</w:t>
      </w:r>
      <w:r w:rsidRPr="00BD445E">
        <w:rPr>
          <w:rFonts w:ascii="Palatino Linotype" w:hAnsi="Palatino Linotype"/>
          <w:color w:val="212121"/>
          <w:szCs w:val="20"/>
        </w:rPr>
        <w:t>)</w:t>
      </w:r>
    </w:p>
    <w:p w14:paraId="282D11F2" w14:textId="77777777" w:rsidR="00243D35" w:rsidRPr="00BD445E" w:rsidRDefault="00243D35" w:rsidP="00243D35">
      <w:pPr>
        <w:jc w:val="both"/>
        <w:rPr>
          <w:rFonts w:ascii="Palatino Linotype" w:hAnsi="Palatino Linotype"/>
          <w:color w:val="212121"/>
          <w:sz w:val="20"/>
          <w:szCs w:val="20"/>
        </w:rPr>
      </w:pPr>
    </w:p>
    <w:p w14:paraId="45E409BF"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2008</w:t>
      </w:r>
    </w:p>
    <w:p w14:paraId="5856ACD7"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2008 College de France</w:t>
      </w:r>
      <w:r w:rsidRPr="00BD445E">
        <w:rPr>
          <w:rFonts w:ascii="Palatino Linotype" w:hAnsi="Palatino Linotype"/>
          <w:color w:val="212121"/>
          <w:szCs w:val="20"/>
        </w:rPr>
        <w:t xml:space="preserve">, Torres EB, “Time from space: A system that simulates itself” College de France – (Hosted by Alain </w:t>
      </w:r>
      <w:proofErr w:type="spellStart"/>
      <w:r w:rsidRPr="00BD445E">
        <w:rPr>
          <w:rFonts w:ascii="Palatino Linotype" w:hAnsi="Palatino Linotype"/>
          <w:color w:val="212121"/>
          <w:szCs w:val="20"/>
        </w:rPr>
        <w:t>Berthoz</w:t>
      </w:r>
      <w:proofErr w:type="spellEnd"/>
      <w:r w:rsidRPr="00BD445E">
        <w:rPr>
          <w:rFonts w:ascii="Palatino Linotype" w:hAnsi="Palatino Linotype"/>
          <w:color w:val="212121"/>
          <w:szCs w:val="20"/>
        </w:rPr>
        <w:t>).</w:t>
      </w:r>
    </w:p>
    <w:p w14:paraId="482E983A" w14:textId="18023CA4" w:rsidR="00243D35" w:rsidRPr="00BD445E" w:rsidRDefault="00243D35" w:rsidP="00243D35">
      <w:pPr>
        <w:pStyle w:val="ListParagraph"/>
        <w:numPr>
          <w:ilvl w:val="0"/>
          <w:numId w:val="12"/>
        </w:numPr>
        <w:rPr>
          <w:rFonts w:ascii="Palatino Linotype" w:hAnsi="Palatino Linotype"/>
          <w:color w:val="212121"/>
          <w:szCs w:val="20"/>
        </w:rPr>
      </w:pPr>
      <w:r w:rsidRPr="00BD445E">
        <w:rPr>
          <w:rFonts w:ascii="Palatino Linotype" w:hAnsi="Palatino Linotype"/>
          <w:color w:val="212121"/>
          <w:szCs w:val="20"/>
        </w:rPr>
        <w:t>Invited Workshop “Movement into Actions” (Lecturer), Space and time decoupling for voluntary action planning,</w:t>
      </w:r>
      <w:r w:rsidRPr="00BD445E">
        <w:rPr>
          <w:rFonts w:ascii="Palatino Linotype" w:hAnsi="Palatino Linotype"/>
          <w:b/>
          <w:bCs/>
          <w:color w:val="212121"/>
          <w:szCs w:val="20"/>
        </w:rPr>
        <w:t xml:space="preserve"> Gulbenkian Institute</w:t>
      </w:r>
      <w:r w:rsidRPr="00BD445E">
        <w:rPr>
          <w:rFonts w:ascii="Palatino Linotype" w:hAnsi="Palatino Linotype"/>
          <w:color w:val="212121"/>
          <w:szCs w:val="20"/>
        </w:rPr>
        <w:t>, Portugal (March 25th, 2008) http://www.igc.gulbenkian.pt/events/seminar/9161/abstract</w:t>
      </w:r>
    </w:p>
    <w:p w14:paraId="527E89FC" w14:textId="24816F99"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2003</w:t>
      </w:r>
    </w:p>
    <w:p w14:paraId="5B806BFA" w14:textId="611FE38B" w:rsidR="00243D35" w:rsidRPr="00BD445E" w:rsidRDefault="00243D35" w:rsidP="00243D35">
      <w:pPr>
        <w:pStyle w:val="ListParagraph"/>
        <w:numPr>
          <w:ilvl w:val="0"/>
          <w:numId w:val="12"/>
        </w:numPr>
        <w:rPr>
          <w:rFonts w:ascii="Palatino Linotype" w:hAnsi="Palatino Linotype"/>
          <w:color w:val="212121"/>
          <w:szCs w:val="20"/>
        </w:rPr>
      </w:pPr>
      <w:r w:rsidRPr="00BD445E">
        <w:rPr>
          <w:rFonts w:ascii="Palatino Linotype" w:hAnsi="Palatino Linotype"/>
          <w:b/>
          <w:bCs/>
          <w:color w:val="212121"/>
          <w:szCs w:val="20"/>
        </w:rPr>
        <w:t>2003 The Weizmann Institute</w:t>
      </w:r>
      <w:r w:rsidRPr="00BD445E">
        <w:rPr>
          <w:rFonts w:ascii="Palatino Linotype" w:hAnsi="Palatino Linotype"/>
          <w:color w:val="212121"/>
          <w:szCs w:val="20"/>
        </w:rPr>
        <w:t xml:space="preserve">, Torres EB, A Geometric Model of Motion Control. </w:t>
      </w:r>
      <w:bookmarkStart w:id="21" w:name="_Hlk146556448"/>
      <w:r w:rsidRPr="00BD445E">
        <w:rPr>
          <w:rFonts w:ascii="Palatino Linotype" w:hAnsi="Palatino Linotype"/>
          <w:color w:val="212121"/>
          <w:szCs w:val="20"/>
        </w:rPr>
        <w:t>The Weizmann Institute</w:t>
      </w:r>
      <w:bookmarkEnd w:id="21"/>
      <w:r w:rsidRPr="00BD445E">
        <w:rPr>
          <w:rFonts w:ascii="Palatino Linotype" w:hAnsi="Palatino Linotype"/>
          <w:color w:val="212121"/>
          <w:szCs w:val="20"/>
        </w:rPr>
        <w:t>, Israel (June 19th</w:t>
      </w:r>
      <w:proofErr w:type="gramStart"/>
      <w:r w:rsidRPr="00BD445E">
        <w:rPr>
          <w:rFonts w:ascii="Palatino Linotype" w:hAnsi="Palatino Linotype"/>
          <w:color w:val="212121"/>
          <w:szCs w:val="20"/>
        </w:rPr>
        <w:t xml:space="preserve"> 2003</w:t>
      </w:r>
      <w:proofErr w:type="gramEnd"/>
      <w:r w:rsidRPr="00BD445E">
        <w:rPr>
          <w:rFonts w:ascii="Palatino Linotype" w:hAnsi="Palatino Linotype"/>
          <w:color w:val="212121"/>
          <w:szCs w:val="20"/>
        </w:rPr>
        <w:t>, hosted by Tamar Flash), http://www.wisdom.weizmann.ac.il/~vision/seminar/June19-2003.txt</w:t>
      </w:r>
    </w:p>
    <w:p w14:paraId="10E332AF" w14:textId="77777777" w:rsidR="00243D35" w:rsidRPr="00BD445E" w:rsidRDefault="00243D35" w:rsidP="00243D35">
      <w:pPr>
        <w:jc w:val="both"/>
        <w:rPr>
          <w:rFonts w:ascii="Palatino Linotype" w:hAnsi="Palatino Linotype"/>
          <w:sz w:val="20"/>
          <w:szCs w:val="20"/>
        </w:rPr>
      </w:pPr>
    </w:p>
    <w:p w14:paraId="1C3D41E9" w14:textId="013FBC6B" w:rsidR="00243D35" w:rsidRPr="00BD445E" w:rsidRDefault="00243D35" w:rsidP="00243D35">
      <w:pPr>
        <w:pStyle w:val="DataField11pt-Single"/>
        <w:jc w:val="both"/>
        <w:rPr>
          <w:rStyle w:val="Strong"/>
          <w:rFonts w:ascii="Palatino Linotype" w:hAnsi="Palatino Linotype" w:cs="Times New Roman"/>
          <w:sz w:val="20"/>
        </w:rPr>
      </w:pPr>
      <w:r w:rsidRPr="00BD445E">
        <w:rPr>
          <w:rStyle w:val="Strong"/>
          <w:rFonts w:ascii="Palatino Linotype" w:hAnsi="Palatino Linotype" w:cs="Times New Roman"/>
          <w:sz w:val="20"/>
        </w:rPr>
        <w:t>Invited Talks Domestic</w:t>
      </w:r>
    </w:p>
    <w:p w14:paraId="3A505A77" w14:textId="0B16DD08" w:rsidR="00222642" w:rsidRPr="00BD445E" w:rsidRDefault="00222642" w:rsidP="00222642">
      <w:pPr>
        <w:autoSpaceDE/>
        <w:autoSpaceDN/>
        <w:jc w:val="both"/>
        <w:rPr>
          <w:rFonts w:ascii="Palatino Linotype" w:hAnsi="Palatino Linotype"/>
          <w:b/>
          <w:bCs/>
          <w:color w:val="212121"/>
          <w:sz w:val="20"/>
          <w:szCs w:val="20"/>
        </w:rPr>
      </w:pPr>
      <w:r w:rsidRPr="00BD445E">
        <w:rPr>
          <w:rFonts w:ascii="Palatino Linotype" w:hAnsi="Palatino Linotype"/>
          <w:b/>
          <w:bCs/>
          <w:color w:val="212121"/>
          <w:sz w:val="20"/>
          <w:szCs w:val="20"/>
        </w:rPr>
        <w:t>2025</w:t>
      </w:r>
    </w:p>
    <w:p w14:paraId="10E27F28" w14:textId="375766E1" w:rsidR="008735D1" w:rsidRPr="00BD445E" w:rsidRDefault="008735D1" w:rsidP="00222642">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2025 March 29, HALO Conference Austin Texas (Helping Autism Learning and Outreach), “Revealing Hidden Sensations in Autism Through the New Digital Lens” (Keynote speaker)</w:t>
      </w:r>
    </w:p>
    <w:p w14:paraId="37AB54C8" w14:textId="44EB45D3" w:rsidR="00222642" w:rsidRPr="00BD445E" w:rsidRDefault="00222642" w:rsidP="00222642">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lastRenderedPageBreak/>
        <w:t>2025 March 14</w:t>
      </w:r>
      <w:r w:rsidRPr="00BD445E">
        <w:rPr>
          <w:rFonts w:ascii="Palatino Linotype" w:hAnsi="Palatino Linotype"/>
          <w:bCs/>
          <w:color w:val="212121"/>
          <w:szCs w:val="20"/>
          <w:vertAlign w:val="superscript"/>
        </w:rPr>
        <w:t>th</w:t>
      </w:r>
      <w:r w:rsidRPr="00BD445E">
        <w:rPr>
          <w:rFonts w:ascii="Palatino Linotype" w:hAnsi="Palatino Linotype"/>
          <w:bCs/>
          <w:color w:val="212121"/>
          <w:szCs w:val="20"/>
        </w:rPr>
        <w:t>, Medical Academy of Pediatrics &amp; Special Needs, Myrtle Beach</w:t>
      </w:r>
      <w:r w:rsidRPr="00BD445E">
        <w:rPr>
          <w:rFonts w:ascii="Palatino Linotype" w:hAnsi="Palatino Linotype"/>
          <w:b/>
          <w:color w:val="212121"/>
          <w:szCs w:val="20"/>
        </w:rPr>
        <w:t>, NC</w:t>
      </w:r>
      <w:r w:rsidRPr="00BD445E">
        <w:rPr>
          <w:rFonts w:ascii="Palatino Linotype" w:hAnsi="Palatino Linotype"/>
          <w:bCs/>
          <w:color w:val="212121"/>
          <w:szCs w:val="20"/>
        </w:rPr>
        <w:t xml:space="preserve"> “</w:t>
      </w:r>
      <w:r w:rsidR="009513A1" w:rsidRPr="00BD445E">
        <w:rPr>
          <w:rFonts w:ascii="Palatino Linotype" w:hAnsi="Palatino Linotype"/>
          <w:bCs/>
          <w:color w:val="212121"/>
          <w:szCs w:val="20"/>
        </w:rPr>
        <w:t xml:space="preserve">Regulation4ALL as a </w:t>
      </w:r>
      <w:r w:rsidR="00242622" w:rsidRPr="00BD445E">
        <w:rPr>
          <w:rFonts w:ascii="Palatino Linotype" w:hAnsi="Palatino Linotype"/>
          <w:bCs/>
          <w:color w:val="212121"/>
          <w:szCs w:val="20"/>
        </w:rPr>
        <w:t>Scalable Model</w:t>
      </w:r>
      <w:r w:rsidR="009513A1" w:rsidRPr="00BD445E">
        <w:rPr>
          <w:rFonts w:ascii="Palatino Linotype" w:hAnsi="Palatino Linotype"/>
          <w:bCs/>
          <w:color w:val="212121"/>
          <w:szCs w:val="20"/>
        </w:rPr>
        <w:t xml:space="preserve"> for Research and Treatments of ASD</w:t>
      </w:r>
      <w:r w:rsidRPr="00BD445E">
        <w:rPr>
          <w:rFonts w:ascii="Palatino Linotype" w:hAnsi="Palatino Linotype"/>
          <w:bCs/>
          <w:color w:val="212121"/>
          <w:szCs w:val="20"/>
        </w:rPr>
        <w:t>” (</w:t>
      </w:r>
      <w:r w:rsidR="00BF55C3" w:rsidRPr="00BD445E">
        <w:rPr>
          <w:rFonts w:ascii="Palatino Linotype" w:hAnsi="Palatino Linotype"/>
          <w:bCs/>
          <w:color w:val="212121"/>
          <w:szCs w:val="20"/>
        </w:rPr>
        <w:t>invited talk</w:t>
      </w:r>
      <w:r w:rsidRPr="00BD445E">
        <w:rPr>
          <w:rFonts w:ascii="Palatino Linotype" w:hAnsi="Palatino Linotype"/>
          <w:bCs/>
          <w:color w:val="212121"/>
          <w:szCs w:val="20"/>
        </w:rPr>
        <w:t>)</w:t>
      </w:r>
    </w:p>
    <w:p w14:paraId="48EB1E04" w14:textId="77777777" w:rsidR="00222642" w:rsidRPr="00BD445E" w:rsidRDefault="00222642" w:rsidP="00222642">
      <w:pPr>
        <w:autoSpaceDE/>
        <w:autoSpaceDN/>
        <w:jc w:val="both"/>
        <w:rPr>
          <w:rFonts w:ascii="Palatino Linotype" w:hAnsi="Palatino Linotype"/>
          <w:b/>
          <w:bCs/>
          <w:color w:val="212121"/>
          <w:sz w:val="20"/>
          <w:szCs w:val="20"/>
        </w:rPr>
      </w:pPr>
      <w:r w:rsidRPr="00BD445E">
        <w:rPr>
          <w:rFonts w:ascii="Palatino Linotype" w:hAnsi="Palatino Linotype"/>
          <w:b/>
          <w:bCs/>
          <w:color w:val="212121"/>
          <w:sz w:val="20"/>
          <w:szCs w:val="20"/>
        </w:rPr>
        <w:t>2024</w:t>
      </w:r>
    </w:p>
    <w:p w14:paraId="7EEB4DD3" w14:textId="77777777" w:rsidR="00222642" w:rsidRPr="00BD445E" w:rsidRDefault="00222642" w:rsidP="00222642">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2024 Dec 18, Plastic and Aesthetic Research Journal and University of </w:t>
      </w:r>
      <w:r w:rsidRPr="00BD445E">
        <w:rPr>
          <w:rFonts w:ascii="Palatino Linotype" w:hAnsi="Palatino Linotype"/>
          <w:b/>
          <w:color w:val="212121"/>
          <w:szCs w:val="20"/>
        </w:rPr>
        <w:t>Wisconsin</w:t>
      </w:r>
      <w:r w:rsidRPr="00BD445E">
        <w:rPr>
          <w:rFonts w:ascii="Palatino Linotype" w:hAnsi="Palatino Linotype"/>
          <w:bCs/>
          <w:color w:val="212121"/>
          <w:szCs w:val="20"/>
        </w:rPr>
        <w:t xml:space="preserve"> “CNS biometrics as outcome measures of targeted therapies in PNS injury/repair” (hosted by Samuel Poore and Aaron Dingle)</w:t>
      </w:r>
    </w:p>
    <w:p w14:paraId="1E55C673" w14:textId="70C7BEF1" w:rsidR="00243D35" w:rsidRPr="00BD445E" w:rsidRDefault="00243D35" w:rsidP="00243D35">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2024 Oct 8th </w:t>
      </w:r>
      <w:proofErr w:type="spellStart"/>
      <w:r w:rsidRPr="00BD445E">
        <w:rPr>
          <w:rFonts w:ascii="Palatino Linotype" w:hAnsi="Palatino Linotype"/>
          <w:bCs/>
          <w:color w:val="212121"/>
          <w:szCs w:val="20"/>
        </w:rPr>
        <w:t>Minisymposium</w:t>
      </w:r>
      <w:proofErr w:type="spellEnd"/>
      <w:r w:rsidRPr="00BD445E">
        <w:rPr>
          <w:rFonts w:ascii="Palatino Linotype" w:hAnsi="Palatino Linotype"/>
          <w:bCs/>
          <w:color w:val="212121"/>
          <w:szCs w:val="20"/>
        </w:rPr>
        <w:t xml:space="preserve"> MIN21 Brainstem Development and Functioning: An Understudied Clue in the Understanding and Management of Autism and Related Disorders (ASD). “MIN21.05 - Ontogenetically layered scheduled milestones: Scaffolding temporal coincidences for social neurodevelopment” </w:t>
      </w:r>
      <w:r w:rsidR="00777A60" w:rsidRPr="00BD445E">
        <w:rPr>
          <w:rFonts w:ascii="Palatino Linotype" w:hAnsi="Palatino Linotype"/>
          <w:bCs/>
          <w:color w:val="212121"/>
          <w:szCs w:val="20"/>
        </w:rPr>
        <w:t xml:space="preserve">(The Society for Neuroscience, </w:t>
      </w:r>
      <w:r w:rsidR="00777A60" w:rsidRPr="00BD445E">
        <w:rPr>
          <w:rFonts w:ascii="Palatino Linotype" w:hAnsi="Palatino Linotype"/>
          <w:b/>
          <w:color w:val="212121"/>
          <w:szCs w:val="20"/>
        </w:rPr>
        <w:t>Chicago</w:t>
      </w:r>
      <w:r w:rsidR="00777A60" w:rsidRPr="00BD445E">
        <w:rPr>
          <w:rFonts w:ascii="Palatino Linotype" w:hAnsi="Palatino Linotype"/>
          <w:bCs/>
          <w:color w:val="212121"/>
          <w:szCs w:val="20"/>
        </w:rPr>
        <w:t xml:space="preserve">, US) </w:t>
      </w:r>
      <w:r w:rsidRPr="00BD445E">
        <w:rPr>
          <w:rFonts w:ascii="Palatino Linotype" w:hAnsi="Palatino Linotype"/>
          <w:bCs/>
          <w:color w:val="212121"/>
          <w:szCs w:val="20"/>
        </w:rPr>
        <w:t>(hosted by Eric London)</w:t>
      </w:r>
    </w:p>
    <w:p w14:paraId="5BAAF095" w14:textId="77777777" w:rsidR="00243D35" w:rsidRPr="00BD445E" w:rsidRDefault="00243D35" w:rsidP="00243D35">
      <w:pPr>
        <w:pStyle w:val="ListParagraph"/>
        <w:numPr>
          <w:ilvl w:val="0"/>
          <w:numId w:val="12"/>
        </w:numPr>
        <w:rPr>
          <w:rFonts w:ascii="Palatino Linotype" w:hAnsi="Palatino Linotype"/>
          <w:bCs/>
          <w:color w:val="212121"/>
          <w:szCs w:val="20"/>
        </w:rPr>
      </w:pPr>
      <w:r w:rsidRPr="00BD445E">
        <w:rPr>
          <w:rFonts w:ascii="Palatino Linotype" w:hAnsi="Palatino Linotype"/>
          <w:bCs/>
          <w:color w:val="212121"/>
          <w:szCs w:val="20"/>
        </w:rPr>
        <w:t xml:space="preserve">2024 Apr 26-28, International Conference on Rethinking Autism, Keynote Speaker (Optimal Rhythms, </w:t>
      </w:r>
      <w:r w:rsidRPr="00BD445E">
        <w:rPr>
          <w:rFonts w:ascii="Palatino Linotype" w:hAnsi="Palatino Linotype"/>
          <w:b/>
          <w:color w:val="212121"/>
          <w:szCs w:val="20"/>
        </w:rPr>
        <w:t>Indiana</w:t>
      </w:r>
      <w:r w:rsidRPr="00BD445E">
        <w:rPr>
          <w:rFonts w:ascii="Palatino Linotype" w:hAnsi="Palatino Linotype"/>
          <w:bCs/>
          <w:color w:val="212121"/>
          <w:szCs w:val="20"/>
        </w:rPr>
        <w:t>, US) “The Autistic Experience Recounted Through the Digital Lens” (Hosted by Casey DePriest)</w:t>
      </w:r>
    </w:p>
    <w:p w14:paraId="47DC76EB" w14:textId="77777777" w:rsidR="00243D35" w:rsidRPr="00BD445E" w:rsidRDefault="00243D35" w:rsidP="00243D35">
      <w:pPr>
        <w:pStyle w:val="ListParagraph"/>
        <w:rPr>
          <w:rFonts w:ascii="Palatino Linotype" w:hAnsi="Palatino Linotype"/>
          <w:bCs/>
          <w:color w:val="212121"/>
          <w:szCs w:val="20"/>
        </w:rPr>
      </w:pPr>
    </w:p>
    <w:p w14:paraId="6FCAF9B3" w14:textId="77777777" w:rsidR="00243D35" w:rsidRPr="00BD445E" w:rsidRDefault="00243D35" w:rsidP="00243D35">
      <w:pPr>
        <w:autoSpaceDE/>
        <w:autoSpaceDN/>
        <w:jc w:val="both"/>
        <w:rPr>
          <w:rFonts w:ascii="Palatino Linotype" w:hAnsi="Palatino Linotype"/>
          <w:b/>
          <w:bCs/>
          <w:color w:val="212121"/>
          <w:sz w:val="20"/>
          <w:szCs w:val="20"/>
        </w:rPr>
      </w:pPr>
      <w:r w:rsidRPr="00BD445E">
        <w:rPr>
          <w:rFonts w:ascii="Palatino Linotype" w:hAnsi="Palatino Linotype"/>
          <w:b/>
          <w:bCs/>
          <w:color w:val="212121"/>
          <w:sz w:val="20"/>
          <w:szCs w:val="20"/>
        </w:rPr>
        <w:t>2023</w:t>
      </w:r>
    </w:p>
    <w:p w14:paraId="1982EF3A" w14:textId="4999692B"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2023 July 23, International Association of Spell to Communicate Annual Conference, </w:t>
      </w:r>
      <w:r w:rsidRPr="00BD445E">
        <w:rPr>
          <w:rFonts w:ascii="Palatino Linotype" w:hAnsi="Palatino Linotype"/>
          <w:b/>
          <w:color w:val="212121"/>
          <w:szCs w:val="20"/>
        </w:rPr>
        <w:t>V</w:t>
      </w:r>
      <w:r w:rsidR="00777A60" w:rsidRPr="00BD445E">
        <w:rPr>
          <w:rFonts w:ascii="Palatino Linotype" w:hAnsi="Palatino Linotype"/>
          <w:b/>
          <w:color w:val="212121"/>
          <w:szCs w:val="20"/>
        </w:rPr>
        <w:t>irginia</w:t>
      </w:r>
      <w:r w:rsidRPr="00BD445E">
        <w:rPr>
          <w:rFonts w:ascii="Palatino Linotype" w:hAnsi="Palatino Linotype"/>
          <w:bCs/>
          <w:color w:val="212121"/>
          <w:szCs w:val="20"/>
        </w:rPr>
        <w:t>, US, “Regaining Human Agency: Lessons from the Autism Spectrum”, (hosted by Elizabeth Vosseler)</w:t>
      </w:r>
    </w:p>
    <w:p w14:paraId="4F20494E" w14:textId="77777777" w:rsidR="00243D35" w:rsidRPr="00BD445E" w:rsidRDefault="00243D35" w:rsidP="00243D35">
      <w:pPr>
        <w:autoSpaceDE/>
        <w:autoSpaceDN/>
        <w:jc w:val="both"/>
        <w:rPr>
          <w:rFonts w:ascii="Palatino Linotype" w:hAnsi="Palatino Linotype"/>
          <w:color w:val="212121"/>
          <w:sz w:val="20"/>
          <w:szCs w:val="20"/>
        </w:rPr>
      </w:pPr>
    </w:p>
    <w:p w14:paraId="24A908E2"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2022</w:t>
      </w:r>
    </w:p>
    <w:p w14:paraId="03C68DE3" w14:textId="11C2393B"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2022 Nov 3, Autism Tree Annual Meeting, “The earliest detection of neurodevelopmental derailment leading to autism is now within our grasp”, (</w:t>
      </w:r>
      <w:r w:rsidR="00777A60" w:rsidRPr="00BD445E">
        <w:rPr>
          <w:rFonts w:ascii="Palatino Linotype" w:hAnsi="Palatino Linotype"/>
          <w:b/>
          <w:color w:val="212121"/>
          <w:szCs w:val="20"/>
        </w:rPr>
        <w:t>La Jolla</w:t>
      </w:r>
      <w:r w:rsidR="00777A60" w:rsidRPr="00BD445E">
        <w:rPr>
          <w:rFonts w:ascii="Palatino Linotype" w:hAnsi="Palatino Linotype"/>
          <w:bCs/>
          <w:color w:val="212121"/>
          <w:szCs w:val="20"/>
        </w:rPr>
        <w:t xml:space="preserve">, CA. </w:t>
      </w:r>
      <w:r w:rsidRPr="00BD445E">
        <w:rPr>
          <w:rFonts w:ascii="Palatino Linotype" w:hAnsi="Palatino Linotype"/>
          <w:bCs/>
          <w:color w:val="212121"/>
          <w:szCs w:val="20"/>
        </w:rPr>
        <w:t>hosted by Roger Bingham at UCSD-Salk Institute of Biological Sciences)</w:t>
      </w:r>
    </w:p>
    <w:p w14:paraId="2A625E73" w14:textId="6B4B1C25"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2022 May 27, Information Theory and Applications Workshop, “Sensing Echoes: Temporal Misalignment as the Earliest Marker of Neurodevelopmental Derailment”, (</w:t>
      </w:r>
      <w:r w:rsidR="00777A60" w:rsidRPr="00BD445E">
        <w:rPr>
          <w:rFonts w:ascii="Palatino Linotype" w:hAnsi="Palatino Linotype"/>
          <w:b/>
          <w:color w:val="212121"/>
          <w:szCs w:val="20"/>
        </w:rPr>
        <w:t>Pacific Beach</w:t>
      </w:r>
      <w:r w:rsidR="00777A60" w:rsidRPr="00BD445E">
        <w:rPr>
          <w:rFonts w:ascii="Palatino Linotype" w:hAnsi="Palatino Linotype"/>
          <w:bCs/>
          <w:color w:val="212121"/>
          <w:szCs w:val="20"/>
        </w:rPr>
        <w:t xml:space="preserve">, CA, </w:t>
      </w:r>
      <w:r w:rsidRPr="00BD445E">
        <w:rPr>
          <w:rFonts w:ascii="Palatino Linotype" w:hAnsi="Palatino Linotype"/>
          <w:bCs/>
          <w:color w:val="212121"/>
          <w:szCs w:val="20"/>
        </w:rPr>
        <w:t xml:space="preserve">invited speaker to Workshop) </w:t>
      </w:r>
    </w:p>
    <w:p w14:paraId="710C1985" w14:textId="008D01FB"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2022 Apr 21-22 PESIs 2</w:t>
      </w:r>
      <w:r w:rsidRPr="00BD445E">
        <w:rPr>
          <w:rFonts w:ascii="Palatino Linotype" w:hAnsi="Palatino Linotype"/>
          <w:bCs/>
          <w:color w:val="212121"/>
          <w:szCs w:val="20"/>
          <w:vertAlign w:val="superscript"/>
        </w:rPr>
        <w:t>nd</w:t>
      </w:r>
      <w:r w:rsidRPr="00BD445E">
        <w:rPr>
          <w:rFonts w:ascii="Palatino Linotype" w:hAnsi="Palatino Linotype"/>
          <w:bCs/>
          <w:color w:val="212121"/>
          <w:szCs w:val="20"/>
        </w:rPr>
        <w:t xml:space="preserve"> Annual Autism Symposium (</w:t>
      </w:r>
      <w:r w:rsidR="00777A60" w:rsidRPr="00BD445E">
        <w:rPr>
          <w:rFonts w:ascii="Palatino Linotype" w:hAnsi="Palatino Linotype"/>
          <w:bCs/>
          <w:color w:val="212121"/>
          <w:szCs w:val="20"/>
        </w:rPr>
        <w:t xml:space="preserve">Virtual, </w:t>
      </w:r>
      <w:r w:rsidRPr="00BD445E">
        <w:rPr>
          <w:rFonts w:ascii="Palatino Linotype" w:hAnsi="Palatino Linotype"/>
          <w:bCs/>
          <w:color w:val="212121"/>
          <w:szCs w:val="20"/>
        </w:rPr>
        <w:t>invited speaker Hosted by Cyndi Cathey)</w:t>
      </w:r>
    </w:p>
    <w:p w14:paraId="783C06AA" w14:textId="0F36A74B"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2022 July, International Sensory Integration Congress (</w:t>
      </w:r>
      <w:r w:rsidR="00777A60" w:rsidRPr="00BD445E">
        <w:rPr>
          <w:rFonts w:ascii="Palatino Linotype" w:hAnsi="Palatino Linotype"/>
          <w:bCs/>
          <w:color w:val="212121"/>
          <w:szCs w:val="20"/>
        </w:rPr>
        <w:t xml:space="preserve">Virtual, </w:t>
      </w:r>
      <w:r w:rsidRPr="00BD445E">
        <w:rPr>
          <w:rFonts w:ascii="Palatino Linotype" w:hAnsi="Palatino Linotype"/>
          <w:bCs/>
          <w:color w:val="212121"/>
          <w:szCs w:val="20"/>
        </w:rPr>
        <w:t>invited speaker hosted by Susanne Smith Roley)</w:t>
      </w:r>
    </w:p>
    <w:p w14:paraId="5C57C0A7"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2021</w:t>
      </w:r>
    </w:p>
    <w:p w14:paraId="2D86A77A" w14:textId="79857F0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2021 Oct, </w:t>
      </w:r>
      <w:r w:rsidRPr="00BD445E">
        <w:rPr>
          <w:rFonts w:ascii="Palatino Linotype" w:hAnsi="Palatino Linotype"/>
          <w:b/>
          <w:color w:val="212121"/>
          <w:szCs w:val="20"/>
        </w:rPr>
        <w:t>International Conference of Computer Vision</w:t>
      </w:r>
      <w:r w:rsidRPr="00BD445E">
        <w:rPr>
          <w:rFonts w:ascii="Palatino Linotype" w:hAnsi="Palatino Linotype"/>
          <w:bCs/>
          <w:color w:val="212121"/>
          <w:szCs w:val="20"/>
        </w:rPr>
        <w:t xml:space="preserve"> (</w:t>
      </w:r>
      <w:r w:rsidR="00777A60" w:rsidRPr="00BD445E">
        <w:rPr>
          <w:rFonts w:ascii="Palatino Linotype" w:hAnsi="Palatino Linotype"/>
          <w:bCs/>
          <w:color w:val="212121"/>
          <w:szCs w:val="20"/>
        </w:rPr>
        <w:t xml:space="preserve">Virtual, </w:t>
      </w:r>
      <w:r w:rsidRPr="00BD445E">
        <w:rPr>
          <w:rFonts w:ascii="Palatino Linotype" w:hAnsi="Palatino Linotype"/>
          <w:bCs/>
          <w:color w:val="212121"/>
          <w:szCs w:val="20"/>
        </w:rPr>
        <w:t>ICCV). Invited speaker to workshop on Understanding Social Behavior in Dyadic and Small Group Interactions</w:t>
      </w:r>
    </w:p>
    <w:p w14:paraId="21D3C0E0" w14:textId="6A6F190E" w:rsidR="00243D35" w:rsidRPr="00BD445E" w:rsidRDefault="00243D35" w:rsidP="00243D35">
      <w:pPr>
        <w:pStyle w:val="ListParagraph"/>
        <w:numPr>
          <w:ilvl w:val="0"/>
          <w:numId w:val="12"/>
        </w:numPr>
        <w:jc w:val="both"/>
        <w:rPr>
          <w:rFonts w:ascii="Palatino Linotype" w:hAnsi="Palatino Linotype"/>
          <w:b/>
          <w:color w:val="212121"/>
          <w:szCs w:val="20"/>
        </w:rPr>
      </w:pPr>
      <w:r w:rsidRPr="00BD445E">
        <w:rPr>
          <w:rFonts w:ascii="Palatino Linotype" w:hAnsi="Palatino Linotype"/>
          <w:bCs/>
          <w:color w:val="212121"/>
          <w:szCs w:val="20"/>
        </w:rPr>
        <w:t xml:space="preserve">2021 Oct, </w:t>
      </w:r>
      <w:r w:rsidRPr="00BD445E">
        <w:rPr>
          <w:rFonts w:ascii="Palatino Linotype" w:hAnsi="Palatino Linotype"/>
          <w:b/>
          <w:color w:val="212121"/>
          <w:szCs w:val="20"/>
        </w:rPr>
        <w:t>The Children’s Specialized Hospital</w:t>
      </w:r>
      <w:r w:rsidRPr="00BD445E">
        <w:rPr>
          <w:rFonts w:ascii="Palatino Linotype" w:hAnsi="Palatino Linotype"/>
          <w:bCs/>
          <w:color w:val="212121"/>
          <w:szCs w:val="20"/>
        </w:rPr>
        <w:t xml:space="preserve">, </w:t>
      </w:r>
      <w:r w:rsidR="00777A60" w:rsidRPr="00BD445E">
        <w:rPr>
          <w:rFonts w:ascii="Palatino Linotype" w:hAnsi="Palatino Linotype"/>
          <w:b/>
          <w:color w:val="212121"/>
          <w:szCs w:val="20"/>
        </w:rPr>
        <w:t>New Brunswick</w:t>
      </w:r>
      <w:r w:rsidR="00777A60" w:rsidRPr="00BD445E">
        <w:rPr>
          <w:rFonts w:ascii="Palatino Linotype" w:hAnsi="Palatino Linotype"/>
          <w:bCs/>
          <w:color w:val="212121"/>
          <w:szCs w:val="20"/>
        </w:rPr>
        <w:t xml:space="preserve">, </w:t>
      </w:r>
      <w:r w:rsidRPr="00BD445E">
        <w:rPr>
          <w:rFonts w:ascii="Palatino Linotype" w:hAnsi="Palatino Linotype"/>
          <w:bCs/>
          <w:color w:val="212121"/>
          <w:szCs w:val="20"/>
        </w:rPr>
        <w:t>NJ Pediatrics Round Grounds “Current Technological Advancements for Precision Medicine in Disorders of the Nervous Systems” (Hosted by Gina Freeman)</w:t>
      </w:r>
    </w:p>
    <w:p w14:paraId="7D1310FE"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2020</w:t>
      </w:r>
    </w:p>
    <w:p w14:paraId="5F7FE425" w14:textId="0143D28E"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Rowan University</w:t>
      </w:r>
      <w:r w:rsidRPr="00BD445E">
        <w:rPr>
          <w:rFonts w:ascii="Palatino Linotype" w:hAnsi="Palatino Linotype"/>
          <w:bCs/>
          <w:color w:val="212121"/>
          <w:szCs w:val="20"/>
        </w:rPr>
        <w:t xml:space="preserve"> Autism Spectrum Research Committee (</w:t>
      </w:r>
      <w:r w:rsidR="00777A60" w:rsidRPr="00BD445E">
        <w:rPr>
          <w:rFonts w:ascii="Palatino Linotype" w:hAnsi="Palatino Linotype"/>
          <w:b/>
          <w:color w:val="212121"/>
          <w:szCs w:val="20"/>
        </w:rPr>
        <w:t>Glassboro</w:t>
      </w:r>
      <w:r w:rsidR="00777A60" w:rsidRPr="00BD445E">
        <w:rPr>
          <w:rFonts w:ascii="Palatino Linotype" w:hAnsi="Palatino Linotype"/>
          <w:bCs/>
          <w:color w:val="212121"/>
          <w:szCs w:val="20"/>
        </w:rPr>
        <w:t xml:space="preserve">, NJ US) </w:t>
      </w:r>
      <w:r w:rsidRPr="00BD445E">
        <w:rPr>
          <w:rFonts w:ascii="Palatino Linotype" w:hAnsi="Palatino Linotype"/>
          <w:bCs/>
          <w:color w:val="212121"/>
          <w:szCs w:val="20"/>
        </w:rPr>
        <w:t xml:space="preserve">Invited Symposium) “Working Together Across Research Methodologies”, (Hosted by Amy </w:t>
      </w:r>
      <w:proofErr w:type="spellStart"/>
      <w:r w:rsidRPr="00BD445E">
        <w:rPr>
          <w:rFonts w:ascii="Palatino Linotype" w:hAnsi="Palatino Linotype"/>
          <w:bCs/>
          <w:color w:val="212121"/>
          <w:szCs w:val="20"/>
        </w:rPr>
        <w:t>Arcado</w:t>
      </w:r>
      <w:proofErr w:type="spellEnd"/>
      <w:r w:rsidRPr="00BD445E">
        <w:rPr>
          <w:rFonts w:ascii="Palatino Linotype" w:hAnsi="Palatino Linotype"/>
          <w:bCs/>
          <w:color w:val="212121"/>
          <w:szCs w:val="20"/>
        </w:rPr>
        <w:t>)</w:t>
      </w:r>
    </w:p>
    <w:p w14:paraId="486053A8" w14:textId="65659601"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Cognitive Science Society Conference</w:t>
      </w:r>
      <w:r w:rsidRPr="00BD445E">
        <w:rPr>
          <w:rFonts w:ascii="Palatino Linotype" w:hAnsi="Palatino Linotype"/>
          <w:bCs/>
          <w:color w:val="212121"/>
          <w:szCs w:val="20"/>
        </w:rPr>
        <w:t xml:space="preserve"> (Invited Symposium) New Measures for the Fundamentals of Human Performance, “Stochastic Shifts in Learning Performance Across the Lifespan” (</w:t>
      </w:r>
      <w:r w:rsidR="00777A60" w:rsidRPr="00BD445E">
        <w:rPr>
          <w:rFonts w:ascii="Palatino Linotype" w:hAnsi="Palatino Linotype"/>
          <w:bCs/>
          <w:color w:val="212121"/>
          <w:szCs w:val="20"/>
        </w:rPr>
        <w:t xml:space="preserve">Virtual, </w:t>
      </w:r>
      <w:r w:rsidRPr="00BD445E">
        <w:rPr>
          <w:rFonts w:ascii="Palatino Linotype" w:hAnsi="Palatino Linotype"/>
          <w:bCs/>
          <w:color w:val="212121"/>
          <w:szCs w:val="20"/>
        </w:rPr>
        <w:t>Co-Organizer Ray Perez)</w:t>
      </w:r>
    </w:p>
    <w:p w14:paraId="3276234E" w14:textId="4FE243F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Rutgers University</w:t>
      </w:r>
      <w:r w:rsidRPr="00BD445E">
        <w:rPr>
          <w:rFonts w:ascii="Palatino Linotype" w:hAnsi="Palatino Linotype"/>
          <w:bCs/>
          <w:color w:val="212121"/>
          <w:szCs w:val="20"/>
        </w:rPr>
        <w:t xml:space="preserve"> (Colloquium for Full Professorship) “New Model for the Personalized Characterization of Nervous Systems Disorders Across the Lifespan, from Molecules to Complex Social Behaviors to Policy Making” (</w:t>
      </w:r>
      <w:r w:rsidR="00777A60" w:rsidRPr="00BD445E">
        <w:rPr>
          <w:rFonts w:ascii="Palatino Linotype" w:hAnsi="Palatino Linotype"/>
          <w:b/>
          <w:color w:val="212121"/>
          <w:szCs w:val="20"/>
        </w:rPr>
        <w:t>Piscataway</w:t>
      </w:r>
      <w:r w:rsidR="00777A60" w:rsidRPr="00BD445E">
        <w:rPr>
          <w:rFonts w:ascii="Palatino Linotype" w:hAnsi="Palatino Linotype"/>
          <w:bCs/>
          <w:color w:val="212121"/>
          <w:szCs w:val="20"/>
        </w:rPr>
        <w:t xml:space="preserve">, NJ, US, </w:t>
      </w:r>
      <w:r w:rsidRPr="00BD445E">
        <w:rPr>
          <w:rFonts w:ascii="Palatino Linotype" w:hAnsi="Palatino Linotype"/>
          <w:bCs/>
          <w:color w:val="212121"/>
          <w:szCs w:val="20"/>
        </w:rPr>
        <w:t>Hosted by John McGann)</w:t>
      </w:r>
    </w:p>
    <w:p w14:paraId="793547EA" w14:textId="5CE78CA7"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2020 My Goal Autism (</w:t>
      </w:r>
      <w:r w:rsidRPr="00BD445E">
        <w:rPr>
          <w:rFonts w:ascii="Palatino Linotype" w:hAnsi="Palatino Linotype"/>
          <w:b/>
          <w:color w:val="212121"/>
          <w:szCs w:val="20"/>
        </w:rPr>
        <w:t>Saint Peter University and Hospital</w:t>
      </w:r>
      <w:r w:rsidRPr="00BD445E">
        <w:rPr>
          <w:rFonts w:ascii="Palatino Linotype" w:hAnsi="Palatino Linotype"/>
          <w:bCs/>
          <w:color w:val="212121"/>
          <w:szCs w:val="20"/>
        </w:rPr>
        <w:t>, Community NJACE event) “Autism Viewed as Neurological Disorder Across the Lifespan” (</w:t>
      </w:r>
      <w:r w:rsidR="00777A60" w:rsidRPr="00BD445E">
        <w:rPr>
          <w:rFonts w:ascii="Palatino Linotype" w:hAnsi="Palatino Linotype"/>
          <w:b/>
          <w:color w:val="212121"/>
          <w:szCs w:val="20"/>
        </w:rPr>
        <w:t>New Brunswick</w:t>
      </w:r>
      <w:r w:rsidR="00777A60" w:rsidRPr="00BD445E">
        <w:rPr>
          <w:rFonts w:ascii="Palatino Linotype" w:hAnsi="Palatino Linotype"/>
          <w:bCs/>
          <w:color w:val="212121"/>
          <w:szCs w:val="20"/>
        </w:rPr>
        <w:t xml:space="preserve">, NJ, US) </w:t>
      </w:r>
      <w:r w:rsidRPr="00BD445E">
        <w:rPr>
          <w:rFonts w:ascii="Palatino Linotype" w:hAnsi="Palatino Linotype"/>
          <w:bCs/>
          <w:color w:val="212121"/>
          <w:szCs w:val="20"/>
        </w:rPr>
        <w:t xml:space="preserve">Invited Talk hosted by Genevieve </w:t>
      </w:r>
      <w:proofErr w:type="spellStart"/>
      <w:r w:rsidRPr="00BD445E">
        <w:rPr>
          <w:rFonts w:ascii="Palatino Linotype" w:hAnsi="Palatino Linotype"/>
          <w:bCs/>
          <w:color w:val="212121"/>
          <w:szCs w:val="20"/>
        </w:rPr>
        <w:t>Kumaplay</w:t>
      </w:r>
      <w:proofErr w:type="spellEnd"/>
      <w:r w:rsidRPr="00BD445E">
        <w:rPr>
          <w:rFonts w:ascii="Palatino Linotype" w:hAnsi="Palatino Linotype"/>
          <w:bCs/>
          <w:color w:val="212121"/>
          <w:szCs w:val="20"/>
        </w:rPr>
        <w:t>)</w:t>
      </w:r>
    </w:p>
    <w:p w14:paraId="0C14E162" w14:textId="2AD043B4"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 xml:space="preserve">Information Theory and Applications </w:t>
      </w:r>
      <w:r w:rsidRPr="00BD445E">
        <w:rPr>
          <w:rFonts w:ascii="Palatino Linotype" w:hAnsi="Palatino Linotype"/>
          <w:bCs/>
          <w:color w:val="212121"/>
          <w:szCs w:val="20"/>
        </w:rPr>
        <w:t>Workshop “Dynamic Interrogation of Stochastic Transcriptome Trajectories (DIST^2)” (</w:t>
      </w:r>
      <w:r w:rsidR="00777A60" w:rsidRPr="00BD445E">
        <w:rPr>
          <w:rFonts w:ascii="Palatino Linotype" w:hAnsi="Palatino Linotype"/>
          <w:b/>
          <w:color w:val="212121"/>
          <w:szCs w:val="20"/>
        </w:rPr>
        <w:t>Pacific Beach</w:t>
      </w:r>
      <w:r w:rsidR="00777A60" w:rsidRPr="00BD445E">
        <w:rPr>
          <w:rFonts w:ascii="Palatino Linotype" w:hAnsi="Palatino Linotype"/>
          <w:bCs/>
          <w:color w:val="212121"/>
          <w:szCs w:val="20"/>
        </w:rPr>
        <w:t xml:space="preserve">, CA, </w:t>
      </w:r>
      <w:r w:rsidRPr="00BD445E">
        <w:rPr>
          <w:rFonts w:ascii="Palatino Linotype" w:hAnsi="Palatino Linotype"/>
          <w:bCs/>
          <w:color w:val="212121"/>
          <w:szCs w:val="20"/>
        </w:rPr>
        <w:t>invited talk)</w:t>
      </w:r>
    </w:p>
    <w:p w14:paraId="18172C5E" w14:textId="7E47D190"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2020 </w:t>
      </w:r>
      <w:r w:rsidRPr="00BD445E">
        <w:rPr>
          <w:rFonts w:ascii="Palatino Linotype" w:hAnsi="Palatino Linotype"/>
          <w:b/>
          <w:color w:val="212121"/>
          <w:szCs w:val="20"/>
        </w:rPr>
        <w:t>The Boggs Center of Developmental Disabilities</w:t>
      </w:r>
      <w:r w:rsidRPr="00BD445E">
        <w:rPr>
          <w:rFonts w:ascii="Palatino Linotype" w:hAnsi="Palatino Linotype"/>
          <w:bCs/>
          <w:color w:val="212121"/>
          <w:szCs w:val="20"/>
        </w:rPr>
        <w:t xml:space="preserve"> (LENDS Fellows Lecture) “Autism Across the Lifespan: Reframing Behaviors by their Neurological Underpinnings” (</w:t>
      </w:r>
      <w:r w:rsidR="00777A60" w:rsidRPr="00BD445E">
        <w:rPr>
          <w:rFonts w:ascii="Palatino Linotype" w:hAnsi="Palatino Linotype"/>
          <w:b/>
          <w:color w:val="212121"/>
          <w:szCs w:val="20"/>
        </w:rPr>
        <w:t>New Brunswick</w:t>
      </w:r>
      <w:r w:rsidR="00777A60" w:rsidRPr="00BD445E">
        <w:rPr>
          <w:rFonts w:ascii="Palatino Linotype" w:hAnsi="Palatino Linotype"/>
          <w:bCs/>
          <w:color w:val="212121"/>
          <w:szCs w:val="20"/>
        </w:rPr>
        <w:t xml:space="preserve">, NJ, US, </w:t>
      </w:r>
      <w:r w:rsidRPr="00BD445E">
        <w:rPr>
          <w:rFonts w:ascii="Palatino Linotype" w:hAnsi="Palatino Linotype"/>
          <w:bCs/>
          <w:color w:val="212121"/>
          <w:szCs w:val="20"/>
        </w:rPr>
        <w:t xml:space="preserve">hosted by Deborah </w:t>
      </w:r>
      <w:proofErr w:type="spellStart"/>
      <w:r w:rsidRPr="00BD445E">
        <w:rPr>
          <w:rFonts w:ascii="Palatino Linotype" w:hAnsi="Palatino Linotype"/>
          <w:bCs/>
          <w:color w:val="212121"/>
          <w:szCs w:val="20"/>
        </w:rPr>
        <w:t>Spitalnik</w:t>
      </w:r>
      <w:proofErr w:type="spellEnd"/>
      <w:r w:rsidRPr="00BD445E">
        <w:rPr>
          <w:rFonts w:ascii="Palatino Linotype" w:hAnsi="Palatino Linotype"/>
          <w:bCs/>
          <w:color w:val="212121"/>
          <w:szCs w:val="20"/>
        </w:rPr>
        <w:t>)</w:t>
      </w:r>
    </w:p>
    <w:p w14:paraId="4C0DDBBA" w14:textId="77777777" w:rsidR="00243D35" w:rsidRPr="00BD445E" w:rsidRDefault="00243D35" w:rsidP="00243D35">
      <w:pPr>
        <w:jc w:val="both"/>
        <w:rPr>
          <w:rFonts w:ascii="Palatino Linotype" w:hAnsi="Palatino Linotype"/>
          <w:b/>
          <w:color w:val="212121"/>
          <w:sz w:val="20"/>
          <w:szCs w:val="20"/>
        </w:rPr>
      </w:pPr>
      <w:r w:rsidRPr="00BD445E">
        <w:rPr>
          <w:rFonts w:ascii="Palatino Linotype" w:hAnsi="Palatino Linotype"/>
          <w:b/>
          <w:color w:val="212121"/>
          <w:sz w:val="20"/>
          <w:szCs w:val="20"/>
        </w:rPr>
        <w:t>2019</w:t>
      </w:r>
    </w:p>
    <w:p w14:paraId="4AB356A5" w14:textId="21441D5F"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2019 </w:t>
      </w:r>
      <w:r w:rsidRPr="00BD445E">
        <w:rPr>
          <w:rFonts w:ascii="Palatino Linotype" w:hAnsi="Palatino Linotype"/>
          <w:b/>
          <w:color w:val="212121"/>
          <w:szCs w:val="20"/>
        </w:rPr>
        <w:t>Stevens University</w:t>
      </w:r>
      <w:r w:rsidRPr="00BD445E">
        <w:rPr>
          <w:rFonts w:ascii="Palatino Linotype" w:hAnsi="Palatino Linotype"/>
          <w:bCs/>
          <w:color w:val="212121"/>
          <w:szCs w:val="20"/>
        </w:rPr>
        <w:t xml:space="preserve"> (Distinguished Series Lecture Fall 2019) “Theoretical Modelling and Empirical Characterization of Biorhythms from Molecules to Complex Social Behaviors” (</w:t>
      </w:r>
      <w:r w:rsidR="00B55F8B" w:rsidRPr="00BD445E">
        <w:rPr>
          <w:rFonts w:ascii="Palatino Linotype" w:hAnsi="Palatino Linotype"/>
          <w:b/>
          <w:color w:val="212121"/>
          <w:szCs w:val="20"/>
        </w:rPr>
        <w:t>Hoboken</w:t>
      </w:r>
      <w:r w:rsidR="00B55F8B" w:rsidRPr="00BD445E">
        <w:rPr>
          <w:rFonts w:ascii="Palatino Linotype" w:hAnsi="Palatino Linotype"/>
          <w:bCs/>
          <w:color w:val="212121"/>
          <w:szCs w:val="20"/>
        </w:rPr>
        <w:t xml:space="preserve">, NJ, US, </w:t>
      </w:r>
      <w:r w:rsidRPr="00BD445E">
        <w:rPr>
          <w:rFonts w:ascii="Palatino Linotype" w:hAnsi="Palatino Linotype"/>
          <w:bCs/>
          <w:color w:val="212121"/>
          <w:szCs w:val="20"/>
        </w:rPr>
        <w:t xml:space="preserve">hosted by </w:t>
      </w:r>
      <w:proofErr w:type="spellStart"/>
      <w:r w:rsidRPr="00BD445E">
        <w:rPr>
          <w:rFonts w:ascii="Palatino Linotype" w:hAnsi="Palatino Linotype"/>
          <w:bCs/>
          <w:color w:val="212121"/>
          <w:szCs w:val="20"/>
        </w:rPr>
        <w:t>Hongjun</w:t>
      </w:r>
      <w:proofErr w:type="spellEnd"/>
      <w:r w:rsidRPr="00BD445E">
        <w:rPr>
          <w:rFonts w:ascii="Palatino Linotype" w:hAnsi="Palatino Linotype"/>
          <w:bCs/>
          <w:color w:val="212121"/>
          <w:szCs w:val="20"/>
        </w:rPr>
        <w:t xml:space="preserve"> Wang)</w:t>
      </w:r>
    </w:p>
    <w:p w14:paraId="5D0FDD3E" w14:textId="5ADFD6B1" w:rsidR="00243D35" w:rsidRPr="00BD445E" w:rsidRDefault="00243D35" w:rsidP="00243D35">
      <w:pPr>
        <w:pStyle w:val="ListParagraph"/>
        <w:numPr>
          <w:ilvl w:val="0"/>
          <w:numId w:val="12"/>
        </w:numPr>
        <w:jc w:val="both"/>
        <w:rPr>
          <w:rFonts w:ascii="Palatino Linotype" w:hAnsi="Palatino Linotype"/>
          <w:bCs/>
          <w:color w:val="212121"/>
          <w:szCs w:val="20"/>
        </w:rPr>
      </w:pPr>
      <w:r w:rsidRPr="00BD445E">
        <w:rPr>
          <w:rFonts w:ascii="Palatino Linotype" w:hAnsi="Palatino Linotype"/>
          <w:bCs/>
          <w:color w:val="212121"/>
          <w:szCs w:val="20"/>
        </w:rPr>
        <w:t xml:space="preserve">2019 5th Annual </w:t>
      </w:r>
      <w:r w:rsidRPr="00BD445E">
        <w:rPr>
          <w:rFonts w:ascii="Palatino Linotype" w:hAnsi="Palatino Linotype"/>
          <w:b/>
          <w:color w:val="212121"/>
          <w:szCs w:val="20"/>
        </w:rPr>
        <w:t xml:space="preserve">Neuroscience Conference </w:t>
      </w:r>
      <w:r w:rsidRPr="00BD445E">
        <w:rPr>
          <w:rFonts w:ascii="Palatino Linotype" w:hAnsi="Palatino Linotype"/>
          <w:bCs/>
          <w:color w:val="212121"/>
          <w:szCs w:val="20"/>
        </w:rPr>
        <w:t>of the Autism Tree Project Foundation (Nov 1</w:t>
      </w:r>
      <w:r w:rsidRPr="00BD445E">
        <w:rPr>
          <w:rFonts w:ascii="Palatino Linotype" w:hAnsi="Palatino Linotype"/>
          <w:bCs/>
          <w:color w:val="212121"/>
          <w:szCs w:val="20"/>
          <w:vertAlign w:val="superscript"/>
        </w:rPr>
        <w:t>st</w:t>
      </w:r>
      <w:r w:rsidRPr="00BD445E">
        <w:rPr>
          <w:rFonts w:ascii="Palatino Linotype" w:hAnsi="Palatino Linotype"/>
          <w:bCs/>
          <w:color w:val="212121"/>
          <w:szCs w:val="20"/>
        </w:rPr>
        <w:t>, 2019) -</w:t>
      </w:r>
      <w:r w:rsidRPr="00BD445E">
        <w:rPr>
          <w:rFonts w:ascii="Palatino Linotype" w:hAnsi="Palatino Linotype"/>
          <w:b/>
          <w:color w:val="212121"/>
          <w:szCs w:val="20"/>
        </w:rPr>
        <w:t>La Jolla</w:t>
      </w:r>
      <w:r w:rsidRPr="00BD445E">
        <w:rPr>
          <w:rFonts w:ascii="Palatino Linotype" w:hAnsi="Palatino Linotype"/>
          <w:bCs/>
          <w:color w:val="212121"/>
          <w:szCs w:val="20"/>
        </w:rPr>
        <w:t>, CA</w:t>
      </w:r>
      <w:r w:rsidR="00B55F8B" w:rsidRPr="00BD445E">
        <w:rPr>
          <w:rFonts w:ascii="Palatino Linotype" w:hAnsi="Palatino Linotype"/>
          <w:bCs/>
          <w:color w:val="212121"/>
          <w:szCs w:val="20"/>
        </w:rPr>
        <w:t>, US, Sandford</w:t>
      </w:r>
      <w:r w:rsidRPr="00BD445E">
        <w:rPr>
          <w:rFonts w:ascii="Palatino Linotype" w:hAnsi="Palatino Linotype"/>
          <w:bCs/>
          <w:color w:val="212121"/>
          <w:szCs w:val="20"/>
        </w:rPr>
        <w:t xml:space="preserve"> Consortium “Autism Across the Lifespan: Connecting the Knowledge Network from Behaviors to Genomics Under a Unifying Statistical Framework” (hosted by Alysson </w:t>
      </w:r>
      <w:proofErr w:type="spellStart"/>
      <w:r w:rsidRPr="00BD445E">
        <w:rPr>
          <w:rFonts w:ascii="Palatino Linotype" w:hAnsi="Palatino Linotype"/>
          <w:bCs/>
          <w:color w:val="212121"/>
          <w:szCs w:val="20"/>
        </w:rPr>
        <w:t>Muotri</w:t>
      </w:r>
      <w:proofErr w:type="spellEnd"/>
      <w:r w:rsidRPr="00BD445E">
        <w:rPr>
          <w:rFonts w:ascii="Palatino Linotype" w:hAnsi="Palatino Linotype"/>
          <w:bCs/>
          <w:color w:val="212121"/>
          <w:szCs w:val="20"/>
        </w:rPr>
        <w:t>)</w:t>
      </w:r>
    </w:p>
    <w:p w14:paraId="43D48388" w14:textId="39554D90" w:rsidR="00243D35" w:rsidRPr="00BD445E" w:rsidRDefault="00243D35" w:rsidP="00243D35">
      <w:pPr>
        <w:pStyle w:val="ListParagraph"/>
        <w:numPr>
          <w:ilvl w:val="0"/>
          <w:numId w:val="12"/>
        </w:numPr>
        <w:adjustRightInd w:val="0"/>
        <w:jc w:val="both"/>
        <w:rPr>
          <w:rFonts w:ascii="Palatino Linotype" w:hAnsi="Palatino Linotype"/>
          <w:bCs/>
          <w:color w:val="212121"/>
          <w:szCs w:val="20"/>
        </w:rPr>
      </w:pPr>
      <w:r w:rsidRPr="00BD445E">
        <w:rPr>
          <w:rFonts w:ascii="Palatino Linotype" w:hAnsi="Palatino Linotype"/>
          <w:bCs/>
          <w:color w:val="212121"/>
          <w:szCs w:val="20"/>
        </w:rPr>
        <w:lastRenderedPageBreak/>
        <w:t xml:space="preserve">2019 </w:t>
      </w:r>
      <w:r w:rsidRPr="00BD445E">
        <w:rPr>
          <w:rFonts w:ascii="Palatino Linotype" w:hAnsi="Palatino Linotype"/>
          <w:b/>
          <w:color w:val="212121"/>
          <w:szCs w:val="20"/>
        </w:rPr>
        <w:t>Swartz Center for Computational Neuroscience at UCSD</w:t>
      </w:r>
      <w:r w:rsidRPr="00BD445E">
        <w:rPr>
          <w:rFonts w:ascii="Palatino Linotype" w:hAnsi="Palatino Linotype"/>
          <w:bCs/>
          <w:color w:val="212121"/>
          <w:szCs w:val="20"/>
        </w:rPr>
        <w:t xml:space="preserve"> (April 23, 2019) "Using the Nervous Systems Biorhythms to Evoke Agency in Autism " (</w:t>
      </w:r>
      <w:r w:rsidR="00B55F8B" w:rsidRPr="00BD445E">
        <w:rPr>
          <w:rFonts w:ascii="Palatino Linotype" w:hAnsi="Palatino Linotype"/>
          <w:b/>
          <w:color w:val="212121"/>
          <w:szCs w:val="20"/>
        </w:rPr>
        <w:t>La Jolla</w:t>
      </w:r>
      <w:r w:rsidR="00B55F8B" w:rsidRPr="00BD445E">
        <w:rPr>
          <w:rFonts w:ascii="Palatino Linotype" w:hAnsi="Palatino Linotype"/>
          <w:bCs/>
          <w:color w:val="212121"/>
          <w:szCs w:val="20"/>
        </w:rPr>
        <w:t xml:space="preserve">, CA, US, </w:t>
      </w:r>
      <w:r w:rsidRPr="00BD445E">
        <w:rPr>
          <w:rFonts w:ascii="Palatino Linotype" w:hAnsi="Palatino Linotype"/>
          <w:bCs/>
          <w:color w:val="212121"/>
          <w:szCs w:val="20"/>
        </w:rPr>
        <w:t xml:space="preserve">Hosted by </w:t>
      </w:r>
      <w:proofErr w:type="spellStart"/>
      <w:r w:rsidRPr="00BD445E">
        <w:rPr>
          <w:rFonts w:ascii="Palatino Linotype" w:hAnsi="Palatino Linotype"/>
          <w:bCs/>
          <w:color w:val="212121"/>
          <w:szCs w:val="20"/>
        </w:rPr>
        <w:t>Tzyy</w:t>
      </w:r>
      <w:proofErr w:type="spellEnd"/>
      <w:r w:rsidRPr="00BD445E">
        <w:rPr>
          <w:rFonts w:ascii="Palatino Linotype" w:hAnsi="Palatino Linotype"/>
          <w:bCs/>
          <w:color w:val="212121"/>
          <w:szCs w:val="20"/>
        </w:rPr>
        <w:t>-Ping Jung)</w:t>
      </w:r>
    </w:p>
    <w:p w14:paraId="4AC6C26F" w14:textId="77777777" w:rsidR="00243D35" w:rsidRPr="00BD445E" w:rsidRDefault="00243D35" w:rsidP="00243D35">
      <w:pPr>
        <w:pStyle w:val="ListParagraph"/>
        <w:numPr>
          <w:ilvl w:val="0"/>
          <w:numId w:val="12"/>
        </w:numPr>
        <w:adjustRightInd w:val="0"/>
        <w:jc w:val="both"/>
        <w:rPr>
          <w:rFonts w:ascii="Palatino Linotype" w:hAnsi="Palatino Linotype"/>
          <w:bCs/>
          <w:color w:val="212121"/>
          <w:szCs w:val="20"/>
        </w:rPr>
      </w:pPr>
      <w:r w:rsidRPr="00BD445E">
        <w:rPr>
          <w:rFonts w:ascii="Palatino Linotype" w:hAnsi="Palatino Linotype"/>
          <w:bCs/>
          <w:color w:val="212121"/>
          <w:szCs w:val="20"/>
        </w:rPr>
        <w:t xml:space="preserve">2019 </w:t>
      </w:r>
      <w:r w:rsidRPr="00BD445E">
        <w:rPr>
          <w:rFonts w:ascii="Palatino Linotype" w:hAnsi="Palatino Linotype"/>
          <w:b/>
          <w:color w:val="212121"/>
          <w:szCs w:val="20"/>
        </w:rPr>
        <w:t>Harvard University Center of Mathematical Sciences and Applications</w:t>
      </w:r>
      <w:r w:rsidRPr="00BD445E">
        <w:rPr>
          <w:rFonts w:ascii="Palatino Linotype" w:hAnsi="Palatino Linotype"/>
          <w:bCs/>
          <w:color w:val="212121"/>
          <w:szCs w:val="20"/>
        </w:rPr>
        <w:t xml:space="preserve">, Cambridge, MA, Workshop </w:t>
      </w:r>
      <w:r w:rsidRPr="00BD445E">
        <w:rPr>
          <w:rFonts w:ascii="Palatino Linotype" w:hAnsi="Palatino Linotype"/>
          <w:bCs/>
          <w:szCs w:val="20"/>
        </w:rPr>
        <w:t>Invariance and Geometry in Sensation, Action and Cognition</w:t>
      </w:r>
      <w:r w:rsidRPr="00BD445E">
        <w:rPr>
          <w:rFonts w:ascii="Palatino Linotype" w:hAnsi="Palatino Linotype"/>
          <w:bCs/>
          <w:color w:val="212121"/>
          <w:szCs w:val="20"/>
        </w:rPr>
        <w:t xml:space="preserve"> (April 15-17, 2019)</w:t>
      </w:r>
    </w:p>
    <w:p w14:paraId="461E07D9" w14:textId="3D50FEBB" w:rsidR="00243D35" w:rsidRPr="00BD445E" w:rsidRDefault="00243D35" w:rsidP="00243D35">
      <w:pPr>
        <w:pStyle w:val="ListParagraph"/>
        <w:jc w:val="both"/>
        <w:rPr>
          <w:rFonts w:ascii="Palatino Linotype" w:hAnsi="Palatino Linotype"/>
          <w:color w:val="212121"/>
          <w:szCs w:val="20"/>
        </w:rPr>
      </w:pPr>
      <w:r w:rsidRPr="00BD445E">
        <w:rPr>
          <w:rFonts w:ascii="Palatino Linotype" w:hAnsi="Palatino Linotype"/>
          <w:color w:val="212121"/>
          <w:szCs w:val="20"/>
        </w:rPr>
        <w:t>"Connecting Cognition and Biophysical Motions Through Geometric Invariants and Motion Variability " (</w:t>
      </w:r>
      <w:r w:rsidR="00B55F8B" w:rsidRPr="00BD445E">
        <w:rPr>
          <w:rFonts w:ascii="Palatino Linotype" w:hAnsi="Palatino Linotype"/>
          <w:b/>
          <w:bCs/>
          <w:color w:val="212121"/>
          <w:szCs w:val="20"/>
        </w:rPr>
        <w:t>Cambridge</w:t>
      </w:r>
      <w:r w:rsidR="00B55F8B" w:rsidRPr="00BD445E">
        <w:rPr>
          <w:rFonts w:ascii="Palatino Linotype" w:hAnsi="Palatino Linotype"/>
          <w:color w:val="212121"/>
          <w:szCs w:val="20"/>
        </w:rPr>
        <w:t xml:space="preserve"> MA, US, </w:t>
      </w:r>
      <w:r w:rsidRPr="00BD445E">
        <w:rPr>
          <w:rFonts w:ascii="Palatino Linotype" w:hAnsi="Palatino Linotype"/>
          <w:color w:val="212121"/>
          <w:szCs w:val="20"/>
        </w:rPr>
        <w:t xml:space="preserve">Hosted by L. Mahadevan, O. </w:t>
      </w:r>
      <w:proofErr w:type="spellStart"/>
      <w:r w:rsidRPr="00BD445E">
        <w:rPr>
          <w:rFonts w:ascii="Palatino Linotype" w:hAnsi="Palatino Linotype"/>
          <w:color w:val="212121"/>
          <w:szCs w:val="20"/>
        </w:rPr>
        <w:t>Pourquie</w:t>
      </w:r>
      <w:proofErr w:type="spellEnd"/>
      <w:r w:rsidRPr="00BD445E">
        <w:rPr>
          <w:rFonts w:ascii="Palatino Linotype" w:hAnsi="Palatino Linotype"/>
          <w:color w:val="212121"/>
          <w:szCs w:val="20"/>
        </w:rPr>
        <w:t>, A. Srivastava)</w:t>
      </w:r>
    </w:p>
    <w:p w14:paraId="091FDC6A" w14:textId="43FBF66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 xml:space="preserve">NJIT </w:t>
      </w:r>
      <w:r w:rsidRPr="00BD445E">
        <w:rPr>
          <w:rFonts w:ascii="Palatino Linotype" w:hAnsi="Palatino Linotype"/>
          <w:color w:val="212121"/>
          <w:szCs w:val="20"/>
        </w:rPr>
        <w:t>(NJACE PI office is building a Regional Consortium of Technology for Autism, April 10</w:t>
      </w:r>
      <w:r w:rsidRPr="00BD445E">
        <w:rPr>
          <w:rFonts w:ascii="Palatino Linotype" w:hAnsi="Palatino Linotype"/>
          <w:color w:val="212121"/>
          <w:szCs w:val="20"/>
          <w:vertAlign w:val="superscript"/>
        </w:rPr>
        <w:t>th</w:t>
      </w:r>
      <w:r w:rsidRPr="00BD445E">
        <w:rPr>
          <w:rFonts w:ascii="Palatino Linotype" w:hAnsi="Palatino Linotype"/>
          <w:color w:val="212121"/>
          <w:szCs w:val="20"/>
        </w:rPr>
        <w:t>) “Connecting Technology and Autism state-wide in NJ” (</w:t>
      </w:r>
      <w:r w:rsidR="00B55F8B" w:rsidRPr="00BD445E">
        <w:rPr>
          <w:rFonts w:ascii="Palatino Linotype" w:hAnsi="Palatino Linotype"/>
          <w:b/>
          <w:bCs/>
          <w:color w:val="212121"/>
          <w:szCs w:val="20"/>
        </w:rPr>
        <w:t>Newark</w:t>
      </w:r>
      <w:r w:rsidR="00B55F8B" w:rsidRPr="00BD445E">
        <w:rPr>
          <w:rFonts w:ascii="Palatino Linotype" w:hAnsi="Palatino Linotype"/>
          <w:color w:val="212121"/>
          <w:szCs w:val="20"/>
        </w:rPr>
        <w:t xml:space="preserve">, NJ, US, </w:t>
      </w:r>
      <w:r w:rsidRPr="00BD445E">
        <w:rPr>
          <w:rFonts w:ascii="Palatino Linotype" w:hAnsi="Palatino Linotype"/>
          <w:color w:val="212121"/>
          <w:szCs w:val="20"/>
        </w:rPr>
        <w:t xml:space="preserve">hosted by Antje </w:t>
      </w:r>
      <w:proofErr w:type="spellStart"/>
      <w:r w:rsidRPr="00BD445E">
        <w:rPr>
          <w:rFonts w:ascii="Palatino Linotype" w:hAnsi="Palatino Linotype"/>
          <w:color w:val="212121"/>
          <w:szCs w:val="20"/>
        </w:rPr>
        <w:t>Ihlefeld</w:t>
      </w:r>
      <w:proofErr w:type="spellEnd"/>
      <w:r w:rsidRPr="00BD445E">
        <w:rPr>
          <w:rFonts w:ascii="Palatino Linotype" w:hAnsi="Palatino Linotype"/>
          <w:color w:val="212121"/>
          <w:szCs w:val="20"/>
        </w:rPr>
        <w:t>)</w:t>
      </w:r>
    </w:p>
    <w:p w14:paraId="2657740C" w14:textId="3938B234"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Stevens University</w:t>
      </w:r>
      <w:r w:rsidRPr="00BD445E">
        <w:rPr>
          <w:rFonts w:ascii="Palatino Linotype" w:hAnsi="Palatino Linotype"/>
          <w:color w:val="212121"/>
          <w:szCs w:val="20"/>
        </w:rPr>
        <w:t xml:space="preserve"> (NJACE PI office is building a Regional Consortium of Technology for Autism, March 4</w:t>
      </w:r>
      <w:r w:rsidRPr="00BD445E">
        <w:rPr>
          <w:rFonts w:ascii="Palatino Linotype" w:hAnsi="Palatino Linotype"/>
          <w:color w:val="212121"/>
          <w:szCs w:val="20"/>
          <w:vertAlign w:val="superscript"/>
        </w:rPr>
        <w:t>st</w:t>
      </w:r>
      <w:r w:rsidRPr="00BD445E">
        <w:rPr>
          <w:rFonts w:ascii="Palatino Linotype" w:hAnsi="Palatino Linotype"/>
          <w:color w:val="212121"/>
          <w:szCs w:val="20"/>
        </w:rPr>
        <w:t>) “Connecting Technology and Autism state-wide in NJ” (</w:t>
      </w:r>
      <w:r w:rsidR="00B55F8B" w:rsidRPr="00BD445E">
        <w:rPr>
          <w:rFonts w:ascii="Palatino Linotype" w:hAnsi="Palatino Linotype"/>
          <w:b/>
          <w:bCs/>
          <w:color w:val="212121"/>
          <w:szCs w:val="20"/>
        </w:rPr>
        <w:t>Hoboken</w:t>
      </w:r>
      <w:r w:rsidR="00B55F8B" w:rsidRPr="00BD445E">
        <w:rPr>
          <w:rFonts w:ascii="Palatino Linotype" w:hAnsi="Palatino Linotype"/>
          <w:color w:val="212121"/>
          <w:szCs w:val="20"/>
        </w:rPr>
        <w:t xml:space="preserve">, NJ, US, </w:t>
      </w:r>
      <w:r w:rsidRPr="00BD445E">
        <w:rPr>
          <w:rFonts w:ascii="Palatino Linotype" w:hAnsi="Palatino Linotype"/>
          <w:color w:val="212121"/>
          <w:szCs w:val="20"/>
        </w:rPr>
        <w:t xml:space="preserve">hosted by Anthonia </w:t>
      </w:r>
      <w:proofErr w:type="spellStart"/>
      <w:r w:rsidRPr="00BD445E">
        <w:rPr>
          <w:rFonts w:ascii="Palatino Linotype" w:hAnsi="Palatino Linotype"/>
          <w:color w:val="212121"/>
          <w:szCs w:val="20"/>
        </w:rPr>
        <w:t>Zaferiou</w:t>
      </w:r>
      <w:proofErr w:type="spellEnd"/>
      <w:r w:rsidRPr="00BD445E">
        <w:rPr>
          <w:rFonts w:ascii="Palatino Linotype" w:hAnsi="Palatino Linotype"/>
          <w:color w:val="212121"/>
          <w:szCs w:val="20"/>
        </w:rPr>
        <w:t>)</w:t>
      </w:r>
    </w:p>
    <w:p w14:paraId="040BCA47" w14:textId="79662D75"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The BOGGS Center on Developmental Disabilities</w:t>
      </w:r>
      <w:r w:rsidRPr="00BD445E">
        <w:rPr>
          <w:rFonts w:ascii="Palatino Linotype" w:hAnsi="Palatino Linotype"/>
          <w:color w:val="212121"/>
          <w:szCs w:val="20"/>
        </w:rPr>
        <w:t>, Robert Wood Johnson Medical School (</w:t>
      </w:r>
      <w:r w:rsidR="00B55F8B" w:rsidRPr="00BD445E">
        <w:rPr>
          <w:rFonts w:ascii="Palatino Linotype" w:hAnsi="Palatino Linotype"/>
          <w:b/>
          <w:bCs/>
          <w:color w:val="212121"/>
          <w:szCs w:val="20"/>
        </w:rPr>
        <w:t>New Brunswick</w:t>
      </w:r>
      <w:r w:rsidR="00B55F8B" w:rsidRPr="00BD445E">
        <w:rPr>
          <w:rFonts w:ascii="Palatino Linotype" w:hAnsi="Palatino Linotype"/>
          <w:color w:val="212121"/>
          <w:szCs w:val="20"/>
        </w:rPr>
        <w:t xml:space="preserve">, NJ, US, </w:t>
      </w:r>
      <w:r w:rsidRPr="00BD445E">
        <w:rPr>
          <w:rFonts w:ascii="Palatino Linotype" w:hAnsi="Palatino Linotype"/>
          <w:color w:val="212121"/>
          <w:szCs w:val="20"/>
        </w:rPr>
        <w:t>March 1</w:t>
      </w:r>
      <w:r w:rsidRPr="00BD445E">
        <w:rPr>
          <w:rFonts w:ascii="Palatino Linotype" w:hAnsi="Palatino Linotype"/>
          <w:color w:val="212121"/>
          <w:szCs w:val="20"/>
          <w:vertAlign w:val="superscript"/>
        </w:rPr>
        <w:t>st</w:t>
      </w:r>
      <w:r w:rsidRPr="00BD445E">
        <w:rPr>
          <w:rFonts w:ascii="Palatino Linotype" w:hAnsi="Palatino Linotype"/>
          <w:color w:val="212121"/>
          <w:szCs w:val="20"/>
        </w:rPr>
        <w:t>) “Smart Health for Autism Across the Lifespan: The Emergent Roles of Digital Biomarkers and Personalized Medicine”</w:t>
      </w:r>
    </w:p>
    <w:p w14:paraId="535BB812" w14:textId="2DE91419"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Information Theory and Applications Conference</w:t>
      </w:r>
      <w:r w:rsidRPr="00BD445E">
        <w:rPr>
          <w:rFonts w:ascii="Palatino Linotype" w:hAnsi="Palatino Linotype"/>
          <w:color w:val="212121"/>
          <w:szCs w:val="20"/>
        </w:rPr>
        <w:t xml:space="preserve"> (ITA), </w:t>
      </w:r>
      <w:r w:rsidRPr="00BD445E">
        <w:rPr>
          <w:rFonts w:ascii="Palatino Linotype" w:hAnsi="Palatino Linotype"/>
          <w:b/>
          <w:bCs/>
          <w:color w:val="212121"/>
          <w:szCs w:val="20"/>
        </w:rPr>
        <w:t>San Diego</w:t>
      </w:r>
      <w:r w:rsidRPr="00BD445E">
        <w:rPr>
          <w:rFonts w:ascii="Palatino Linotype" w:hAnsi="Palatino Linotype"/>
          <w:color w:val="212121"/>
          <w:szCs w:val="20"/>
        </w:rPr>
        <w:t>, CA</w:t>
      </w:r>
      <w:r w:rsidR="00B55F8B" w:rsidRPr="00BD445E">
        <w:rPr>
          <w:rFonts w:ascii="Palatino Linotype" w:hAnsi="Palatino Linotype"/>
          <w:color w:val="212121"/>
          <w:szCs w:val="20"/>
        </w:rPr>
        <w:t xml:space="preserve">, US, </w:t>
      </w:r>
      <w:r w:rsidRPr="00BD445E">
        <w:rPr>
          <w:rFonts w:ascii="Palatino Linotype" w:hAnsi="Palatino Linotype"/>
          <w:color w:val="212121"/>
          <w:szCs w:val="20"/>
        </w:rPr>
        <w:t>(Feb 15, 2019) “Nervous Systems Driven Biometrics for Smart Personalized Health” (Hosted by Tatiana Sharpee)</w:t>
      </w:r>
    </w:p>
    <w:p w14:paraId="00B15FD0" w14:textId="447A2AFD"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 xml:space="preserve">Kessler </w:t>
      </w:r>
      <w:r w:rsidR="00B55F8B" w:rsidRPr="00BD445E">
        <w:rPr>
          <w:rFonts w:ascii="Palatino Linotype" w:hAnsi="Palatino Linotype"/>
          <w:b/>
          <w:bCs/>
          <w:color w:val="212121"/>
          <w:szCs w:val="20"/>
        </w:rPr>
        <w:t>Institute for Rehabilitation</w:t>
      </w:r>
      <w:r w:rsidRPr="00BD445E">
        <w:rPr>
          <w:rFonts w:ascii="Palatino Linotype" w:hAnsi="Palatino Linotype"/>
          <w:color w:val="212121"/>
          <w:szCs w:val="20"/>
        </w:rPr>
        <w:t xml:space="preserve">, </w:t>
      </w:r>
      <w:r w:rsidR="00B55F8B" w:rsidRPr="00BD445E">
        <w:rPr>
          <w:rFonts w:ascii="Palatino Linotype" w:hAnsi="Palatino Linotype"/>
          <w:color w:val="212121"/>
          <w:szCs w:val="20"/>
        </w:rPr>
        <w:t xml:space="preserve">Marlton, </w:t>
      </w:r>
      <w:r w:rsidRPr="00BD445E">
        <w:rPr>
          <w:rFonts w:ascii="Palatino Linotype" w:hAnsi="Palatino Linotype"/>
          <w:color w:val="212121"/>
          <w:szCs w:val="20"/>
        </w:rPr>
        <w:t>NJ</w:t>
      </w:r>
      <w:r w:rsidR="00B55F8B" w:rsidRPr="00BD445E">
        <w:rPr>
          <w:rFonts w:ascii="Palatino Linotype" w:hAnsi="Palatino Linotype"/>
          <w:color w:val="212121"/>
          <w:szCs w:val="20"/>
        </w:rPr>
        <w:t>, US</w:t>
      </w:r>
      <w:r w:rsidRPr="00BD445E">
        <w:rPr>
          <w:rFonts w:ascii="Palatino Linotype" w:hAnsi="Palatino Linotype"/>
          <w:color w:val="212121"/>
          <w:szCs w:val="20"/>
        </w:rPr>
        <w:t xml:space="preserve"> (Feb 8</w:t>
      </w:r>
      <w:r w:rsidRPr="00BD445E">
        <w:rPr>
          <w:rFonts w:ascii="Palatino Linotype" w:hAnsi="Palatino Linotype"/>
          <w:color w:val="212121"/>
          <w:szCs w:val="20"/>
          <w:vertAlign w:val="superscript"/>
        </w:rPr>
        <w:t>th</w:t>
      </w:r>
      <w:r w:rsidRPr="00BD445E">
        <w:rPr>
          <w:rFonts w:ascii="Palatino Linotype" w:hAnsi="Palatino Linotype"/>
          <w:color w:val="212121"/>
          <w:szCs w:val="20"/>
        </w:rPr>
        <w:t>, 2019) “The NJACE: Building Synergies and Opening Opportunities for Collaborative Work in Autism” (Hosted by Helen Genova)</w:t>
      </w:r>
    </w:p>
    <w:p w14:paraId="2FB556CD" w14:textId="2EF0CB96"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2019 </w:t>
      </w:r>
      <w:r w:rsidRPr="00BD445E">
        <w:rPr>
          <w:rFonts w:ascii="Palatino Linotype" w:hAnsi="Palatino Linotype"/>
          <w:b/>
          <w:bCs/>
          <w:color w:val="212121"/>
          <w:szCs w:val="20"/>
        </w:rPr>
        <w:t>Salk Institute for Neurobiological Research</w:t>
      </w:r>
      <w:r w:rsidRPr="00BD445E">
        <w:rPr>
          <w:rFonts w:ascii="Palatino Linotype" w:hAnsi="Palatino Linotype"/>
          <w:color w:val="212121"/>
          <w:szCs w:val="20"/>
        </w:rPr>
        <w:t>, La Jolla, CA</w:t>
      </w:r>
      <w:r w:rsidR="00895CF3" w:rsidRPr="00BD445E">
        <w:rPr>
          <w:rFonts w:ascii="Palatino Linotype" w:hAnsi="Palatino Linotype"/>
          <w:color w:val="212121"/>
          <w:szCs w:val="20"/>
        </w:rPr>
        <w:t>, US</w:t>
      </w:r>
      <w:r w:rsidRPr="00BD445E">
        <w:rPr>
          <w:rFonts w:ascii="Palatino Linotype" w:hAnsi="Palatino Linotype"/>
          <w:color w:val="212121"/>
          <w:szCs w:val="20"/>
        </w:rPr>
        <w:t xml:space="preserve"> (Jan 10, 2019) “Unifying Analytical Platform to Classify, Track and Change Disorders of the Nervous System Across the Lifespan” (Hosted by Terry Sejnowski)</w:t>
      </w:r>
    </w:p>
    <w:p w14:paraId="5ACFBEB4"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2018</w:t>
      </w:r>
    </w:p>
    <w:p w14:paraId="52903391" w14:textId="2E174D53"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2018 Conference 0-3, </w:t>
      </w:r>
      <w:r w:rsidRPr="00BD445E">
        <w:rPr>
          <w:rFonts w:ascii="Palatino Linotype" w:hAnsi="Palatino Linotype"/>
          <w:b/>
          <w:color w:val="212121"/>
          <w:szCs w:val="20"/>
        </w:rPr>
        <w:t>Denver</w:t>
      </w:r>
      <w:r w:rsidRPr="00BD445E">
        <w:rPr>
          <w:rFonts w:ascii="Palatino Linotype" w:hAnsi="Palatino Linotype"/>
          <w:bCs/>
          <w:color w:val="212121"/>
          <w:szCs w:val="20"/>
        </w:rPr>
        <w:t>, CO</w:t>
      </w:r>
      <w:r w:rsidR="00895CF3" w:rsidRPr="00BD445E">
        <w:rPr>
          <w:rFonts w:ascii="Palatino Linotype" w:hAnsi="Palatino Linotype"/>
          <w:bCs/>
          <w:color w:val="212121"/>
          <w:szCs w:val="20"/>
        </w:rPr>
        <w:t>, US,</w:t>
      </w:r>
      <w:r w:rsidRPr="00BD445E">
        <w:rPr>
          <w:rFonts w:ascii="Palatino Linotype" w:hAnsi="Palatino Linotype"/>
          <w:bCs/>
          <w:color w:val="212121"/>
          <w:szCs w:val="20"/>
        </w:rPr>
        <w:t xml:space="preserve"> (Oct 3) </w:t>
      </w:r>
      <w:r w:rsidRPr="00BD445E">
        <w:rPr>
          <w:rFonts w:ascii="Palatino Linotype" w:hAnsi="Palatino Linotype"/>
          <w:color w:val="212121"/>
          <w:szCs w:val="20"/>
        </w:rPr>
        <w:t>"Autism: Using the Sensory-motor Perspective to Dynamically Track Social and Cognitive Neurodevelopment", (Hosted by Bill McCall)</w:t>
      </w:r>
    </w:p>
    <w:p w14:paraId="01171BD2" w14:textId="6E75BFA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2018 Robert Wood Johnson, </w:t>
      </w:r>
      <w:r w:rsidRPr="00BD445E">
        <w:rPr>
          <w:rFonts w:ascii="Palatino Linotype" w:hAnsi="Palatino Linotype"/>
          <w:bCs/>
          <w:color w:val="212121"/>
          <w:szCs w:val="20"/>
        </w:rPr>
        <w:t>Grand Rounds Psychiatry,</w:t>
      </w:r>
      <w:r w:rsidRPr="00BD445E">
        <w:rPr>
          <w:rFonts w:ascii="Palatino Linotype" w:hAnsi="Palatino Linotype"/>
          <w:b/>
          <w:bCs/>
          <w:color w:val="212121"/>
          <w:szCs w:val="20"/>
        </w:rPr>
        <w:t xml:space="preserve"> </w:t>
      </w:r>
      <w:r w:rsidRPr="00BD445E">
        <w:rPr>
          <w:rFonts w:ascii="Palatino Linotype" w:hAnsi="Palatino Linotype"/>
          <w:b/>
          <w:color w:val="212121"/>
          <w:szCs w:val="20"/>
        </w:rPr>
        <w:t>Piscataway</w:t>
      </w:r>
      <w:r w:rsidRPr="00BD445E">
        <w:rPr>
          <w:rFonts w:ascii="Palatino Linotype" w:hAnsi="Palatino Linotype"/>
          <w:bCs/>
          <w:color w:val="212121"/>
          <w:szCs w:val="20"/>
        </w:rPr>
        <w:t>, NJ</w:t>
      </w:r>
      <w:r w:rsidR="00895CF3" w:rsidRPr="00BD445E">
        <w:rPr>
          <w:rFonts w:ascii="Palatino Linotype" w:hAnsi="Palatino Linotype"/>
          <w:bCs/>
          <w:color w:val="212121"/>
          <w:szCs w:val="20"/>
        </w:rPr>
        <w:t>, US,</w:t>
      </w:r>
      <w:r w:rsidRPr="00BD445E">
        <w:rPr>
          <w:rFonts w:ascii="Palatino Linotype" w:hAnsi="Palatino Linotype"/>
          <w:bCs/>
          <w:color w:val="212121"/>
          <w:szCs w:val="20"/>
        </w:rPr>
        <w:t xml:space="preserve"> </w:t>
      </w:r>
      <w:r w:rsidRPr="00BD445E">
        <w:rPr>
          <w:rFonts w:ascii="Palatino Linotype" w:hAnsi="Palatino Linotype"/>
          <w:color w:val="212121"/>
          <w:szCs w:val="20"/>
        </w:rPr>
        <w:t>"Biometrics for Smart and Mobile Health", (Hosted by Matthew Menza, Sept 13)</w:t>
      </w:r>
    </w:p>
    <w:p w14:paraId="14DF4315" w14:textId="5B86925C" w:rsidR="00243D35" w:rsidRPr="00BD445E" w:rsidRDefault="00243D35" w:rsidP="00243D35">
      <w:pPr>
        <w:pStyle w:val="ListParagraph"/>
        <w:numPr>
          <w:ilvl w:val="0"/>
          <w:numId w:val="12"/>
        </w:numPr>
        <w:jc w:val="both"/>
        <w:rPr>
          <w:rFonts w:ascii="Palatino Linotype" w:hAnsi="Palatino Linotype"/>
          <w:b/>
          <w:bCs/>
          <w:color w:val="212121"/>
          <w:szCs w:val="20"/>
        </w:rPr>
      </w:pPr>
      <w:r w:rsidRPr="00BD445E">
        <w:rPr>
          <w:rFonts w:ascii="Palatino Linotype" w:hAnsi="Palatino Linotype"/>
          <w:b/>
          <w:bCs/>
          <w:color w:val="212121"/>
          <w:szCs w:val="20"/>
        </w:rPr>
        <w:t xml:space="preserve">2018 IBM - </w:t>
      </w:r>
      <w:r w:rsidRPr="00BD445E">
        <w:rPr>
          <w:rFonts w:ascii="Palatino Linotype" w:hAnsi="Palatino Linotype"/>
          <w:bCs/>
          <w:color w:val="212121"/>
          <w:szCs w:val="20"/>
        </w:rPr>
        <w:t xml:space="preserve">T.J. Watson Research Center </w:t>
      </w:r>
      <w:r w:rsidRPr="00BD445E">
        <w:rPr>
          <w:rFonts w:ascii="Palatino Linotype" w:hAnsi="Palatino Linotype"/>
          <w:b/>
          <w:color w:val="212121"/>
          <w:szCs w:val="20"/>
        </w:rPr>
        <w:t>Yorktown</w:t>
      </w:r>
      <w:r w:rsidRPr="00BD445E">
        <w:rPr>
          <w:rFonts w:ascii="Palatino Linotype" w:hAnsi="Palatino Linotype"/>
          <w:bCs/>
          <w:color w:val="212121"/>
          <w:szCs w:val="20"/>
        </w:rPr>
        <w:t>, NY</w:t>
      </w:r>
      <w:r w:rsidR="00895CF3" w:rsidRPr="00BD445E">
        <w:rPr>
          <w:rFonts w:ascii="Palatino Linotype" w:hAnsi="Palatino Linotype"/>
          <w:bCs/>
          <w:color w:val="212121"/>
          <w:szCs w:val="20"/>
        </w:rPr>
        <w:t>, US,</w:t>
      </w:r>
      <w:r w:rsidRPr="00BD445E">
        <w:rPr>
          <w:rFonts w:ascii="Palatino Linotype" w:hAnsi="Palatino Linotype"/>
          <w:bCs/>
          <w:color w:val="212121"/>
          <w:szCs w:val="20"/>
        </w:rPr>
        <w:t xml:space="preserve"> (August 3) </w:t>
      </w:r>
      <w:r w:rsidRPr="00BD445E">
        <w:rPr>
          <w:rFonts w:ascii="Palatino Linotype" w:hAnsi="Palatino Linotype"/>
          <w:color w:val="212121"/>
          <w:szCs w:val="20"/>
        </w:rPr>
        <w:t>"Opportunities for Collaboration Between the NJACE and IBM", (Hosted by Vittorio Caggiano,</w:t>
      </w:r>
      <w:r w:rsidRPr="00BD445E">
        <w:rPr>
          <w:rFonts w:ascii="Palatino Linotype" w:hAnsi="Palatino Linotype"/>
          <w:bCs/>
          <w:color w:val="212121"/>
          <w:szCs w:val="20"/>
        </w:rPr>
        <w:t xml:space="preserve"> Yorktown, NY</w:t>
      </w:r>
      <w:r w:rsidRPr="00BD445E">
        <w:rPr>
          <w:rFonts w:ascii="Palatino Linotype" w:hAnsi="Palatino Linotype"/>
          <w:color w:val="212121"/>
          <w:szCs w:val="20"/>
        </w:rPr>
        <w:t>)</w:t>
      </w:r>
    </w:p>
    <w:p w14:paraId="27F72511" w14:textId="4597850F" w:rsidR="00243D35" w:rsidRPr="00BD445E" w:rsidRDefault="00243D35" w:rsidP="00243D35">
      <w:pPr>
        <w:pStyle w:val="ListParagraph"/>
        <w:numPr>
          <w:ilvl w:val="0"/>
          <w:numId w:val="12"/>
        </w:numPr>
        <w:jc w:val="both"/>
        <w:rPr>
          <w:rFonts w:ascii="Palatino Linotype" w:hAnsi="Palatino Linotype"/>
          <w:b/>
          <w:bCs/>
          <w:color w:val="212121"/>
          <w:szCs w:val="20"/>
        </w:rPr>
      </w:pPr>
      <w:r w:rsidRPr="00BD445E">
        <w:rPr>
          <w:rFonts w:ascii="Palatino Linotype" w:hAnsi="Palatino Linotype"/>
          <w:b/>
          <w:bCs/>
          <w:color w:val="212121"/>
          <w:szCs w:val="20"/>
        </w:rPr>
        <w:t>2018 Rutgers</w:t>
      </w:r>
      <w:r w:rsidR="00895CF3" w:rsidRPr="00BD445E">
        <w:rPr>
          <w:rFonts w:ascii="Palatino Linotype" w:hAnsi="Palatino Linotype"/>
          <w:b/>
          <w:bCs/>
          <w:color w:val="212121"/>
          <w:szCs w:val="20"/>
        </w:rPr>
        <w:t xml:space="preserve"> </w:t>
      </w:r>
      <w:r w:rsidRPr="00BD445E">
        <w:rPr>
          <w:rFonts w:ascii="Palatino Linotype" w:hAnsi="Palatino Linotype"/>
          <w:b/>
          <w:bCs/>
          <w:color w:val="212121"/>
          <w:szCs w:val="20"/>
        </w:rPr>
        <w:t xml:space="preserve">University, </w:t>
      </w:r>
      <w:r w:rsidR="00895CF3" w:rsidRPr="00BD445E">
        <w:rPr>
          <w:rFonts w:ascii="Palatino Linotype" w:hAnsi="Palatino Linotype"/>
          <w:b/>
          <w:color w:val="212121"/>
          <w:szCs w:val="20"/>
        </w:rPr>
        <w:t>New Brunswick</w:t>
      </w:r>
      <w:r w:rsidR="00895CF3" w:rsidRPr="00BD445E">
        <w:rPr>
          <w:rFonts w:ascii="Palatino Linotype" w:hAnsi="Palatino Linotype"/>
          <w:bCs/>
          <w:color w:val="212121"/>
          <w:szCs w:val="20"/>
        </w:rPr>
        <w:t>, NJ, US,</w:t>
      </w:r>
      <w:r w:rsidRPr="00BD445E">
        <w:rPr>
          <w:rFonts w:ascii="Palatino Linotype" w:hAnsi="Palatino Linotype"/>
          <w:bCs/>
          <w:color w:val="212121"/>
          <w:szCs w:val="20"/>
        </w:rPr>
        <w:t xml:space="preserve"> Medical School Grand Rounds Psychiatry, Newark NJ </w:t>
      </w:r>
      <w:r w:rsidRPr="00BD445E">
        <w:rPr>
          <w:rFonts w:ascii="Palatino Linotype" w:hAnsi="Palatino Linotype"/>
          <w:color w:val="212121"/>
          <w:szCs w:val="20"/>
        </w:rPr>
        <w:t xml:space="preserve">"Nervous Systems Taxonomy to Create New Dynamic Classification of Autism Subtypes" (Hosted by Dr. Petros </w:t>
      </w:r>
      <w:proofErr w:type="spellStart"/>
      <w:r w:rsidRPr="00BD445E">
        <w:rPr>
          <w:rFonts w:ascii="Palatino Linotype" w:hAnsi="Palatino Linotype"/>
          <w:color w:val="212121"/>
          <w:szCs w:val="20"/>
        </w:rPr>
        <w:t>Levounis</w:t>
      </w:r>
      <w:proofErr w:type="spellEnd"/>
      <w:r w:rsidRPr="00BD445E">
        <w:rPr>
          <w:rFonts w:ascii="Palatino Linotype" w:hAnsi="Palatino Linotype"/>
          <w:color w:val="212121"/>
          <w:szCs w:val="20"/>
        </w:rPr>
        <w:t>,</w:t>
      </w:r>
      <w:r w:rsidRPr="00BD445E">
        <w:rPr>
          <w:rFonts w:ascii="Palatino Linotype" w:hAnsi="Palatino Linotype"/>
          <w:bCs/>
          <w:color w:val="212121"/>
          <w:szCs w:val="20"/>
        </w:rPr>
        <w:t xml:space="preserve"> Jan 19</w:t>
      </w:r>
      <w:r w:rsidRPr="00BD445E">
        <w:rPr>
          <w:rFonts w:ascii="Palatino Linotype" w:hAnsi="Palatino Linotype"/>
          <w:color w:val="212121"/>
          <w:szCs w:val="20"/>
        </w:rPr>
        <w:t>)</w:t>
      </w:r>
    </w:p>
    <w:p w14:paraId="4F55D5F7"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2017</w:t>
      </w:r>
    </w:p>
    <w:p w14:paraId="2AFE47F0" w14:textId="0EC91EC3"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2017 IBM - T.J. Watson Research Center Yorktown, </w:t>
      </w:r>
      <w:r w:rsidRPr="00BD445E">
        <w:rPr>
          <w:rFonts w:ascii="Palatino Linotype" w:hAnsi="Palatino Linotype"/>
          <w:color w:val="212121"/>
          <w:szCs w:val="20"/>
        </w:rPr>
        <w:t>NY</w:t>
      </w:r>
      <w:r w:rsidR="00895CF3" w:rsidRPr="00BD445E">
        <w:rPr>
          <w:rFonts w:ascii="Palatino Linotype" w:hAnsi="Palatino Linotype"/>
          <w:color w:val="212121"/>
          <w:szCs w:val="20"/>
        </w:rPr>
        <w:t>, US</w:t>
      </w:r>
      <w:r w:rsidR="00895CF3" w:rsidRPr="00BD445E">
        <w:rPr>
          <w:rFonts w:ascii="Palatino Linotype" w:hAnsi="Palatino Linotype"/>
          <w:b/>
          <w:bCs/>
          <w:color w:val="212121"/>
          <w:szCs w:val="20"/>
        </w:rPr>
        <w:t>,</w:t>
      </w:r>
      <w:r w:rsidRPr="00BD445E">
        <w:rPr>
          <w:rFonts w:ascii="Palatino Linotype" w:hAnsi="Palatino Linotype"/>
          <w:b/>
          <w:bCs/>
          <w:color w:val="212121"/>
          <w:szCs w:val="20"/>
        </w:rPr>
        <w:t xml:space="preserve"> </w:t>
      </w:r>
      <w:r w:rsidRPr="00BD445E">
        <w:rPr>
          <w:rFonts w:ascii="Palatino Linotype" w:hAnsi="Palatino Linotype"/>
          <w:color w:val="212121"/>
          <w:szCs w:val="20"/>
        </w:rPr>
        <w:t>"From Precision Medicine to Precision Psychiatry: Personalized Biomarkers and Research Platform to Rehabilitate Autonomy and Mental Health" (Hosted by Vittorio Caggiano</w:t>
      </w:r>
      <w:r w:rsidRPr="00BD445E">
        <w:rPr>
          <w:rFonts w:ascii="Palatino Linotype" w:hAnsi="Palatino Linotype"/>
          <w:bCs/>
          <w:color w:val="212121"/>
          <w:szCs w:val="20"/>
        </w:rPr>
        <w:t xml:space="preserve"> Dec 21</w:t>
      </w:r>
      <w:r w:rsidRPr="00BD445E">
        <w:rPr>
          <w:rFonts w:ascii="Palatino Linotype" w:hAnsi="Palatino Linotype"/>
          <w:color w:val="212121"/>
          <w:szCs w:val="20"/>
        </w:rPr>
        <w:t>)</w:t>
      </w:r>
    </w:p>
    <w:p w14:paraId="781A888B" w14:textId="45EA0891"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2017 Rutgers University</w:t>
      </w:r>
      <w:r w:rsidRPr="00BD445E">
        <w:rPr>
          <w:rFonts w:ascii="Palatino Linotype" w:hAnsi="Palatino Linotype"/>
          <w:bCs/>
          <w:color w:val="212121"/>
          <w:szCs w:val="20"/>
        </w:rPr>
        <w:t xml:space="preserve"> RUWINS</w:t>
      </w:r>
      <w:r w:rsidRPr="00BD445E">
        <w:rPr>
          <w:rFonts w:ascii="Palatino Linotype" w:hAnsi="Palatino Linotype"/>
          <w:b/>
          <w:bCs/>
          <w:color w:val="212121"/>
          <w:szCs w:val="20"/>
        </w:rPr>
        <w:t xml:space="preserve">, </w:t>
      </w:r>
      <w:r w:rsidRPr="00BD445E">
        <w:rPr>
          <w:rFonts w:ascii="Palatino Linotype" w:hAnsi="Palatino Linotype"/>
          <w:bCs/>
          <w:color w:val="212121"/>
          <w:szCs w:val="20"/>
        </w:rPr>
        <w:t>Nelson Labs</w:t>
      </w:r>
      <w:r w:rsidR="00895CF3" w:rsidRPr="00BD445E">
        <w:rPr>
          <w:rFonts w:ascii="Palatino Linotype" w:hAnsi="Palatino Linotype"/>
          <w:bCs/>
          <w:color w:val="212121"/>
          <w:szCs w:val="20"/>
        </w:rPr>
        <w:t xml:space="preserve">, </w:t>
      </w:r>
      <w:r w:rsidR="00895CF3" w:rsidRPr="00BD445E">
        <w:rPr>
          <w:rFonts w:ascii="Palatino Linotype" w:hAnsi="Palatino Linotype"/>
          <w:b/>
          <w:color w:val="212121"/>
          <w:szCs w:val="20"/>
        </w:rPr>
        <w:t>New Brunswick</w:t>
      </w:r>
      <w:r w:rsidR="00895CF3" w:rsidRPr="00BD445E">
        <w:rPr>
          <w:rFonts w:ascii="Palatino Linotype" w:hAnsi="Palatino Linotype"/>
          <w:bCs/>
          <w:color w:val="212121"/>
          <w:szCs w:val="20"/>
        </w:rPr>
        <w:t>, NJ, US,</w:t>
      </w:r>
      <w:r w:rsidRPr="00BD445E">
        <w:rPr>
          <w:rFonts w:ascii="Palatino Linotype" w:hAnsi="Palatino Linotype"/>
          <w:b/>
          <w:bCs/>
          <w:color w:val="212121"/>
          <w:szCs w:val="20"/>
        </w:rPr>
        <w:t xml:space="preserve"> </w:t>
      </w:r>
      <w:r w:rsidRPr="00BD445E">
        <w:rPr>
          <w:rFonts w:ascii="Palatino Linotype" w:hAnsi="Palatino Linotype"/>
          <w:color w:val="212121"/>
          <w:szCs w:val="20"/>
        </w:rPr>
        <w:t>"Theoretical and Experimental Study of How Primates Plan, Execute, Learn and Adapt to Natural Voluntary Motions" (Hosted by the Rutgers University Women in Neuroscience</w:t>
      </w:r>
      <w:r w:rsidRPr="00BD445E">
        <w:rPr>
          <w:rFonts w:ascii="Palatino Linotype" w:hAnsi="Palatino Linotype"/>
          <w:bCs/>
          <w:color w:val="212121"/>
          <w:szCs w:val="20"/>
        </w:rPr>
        <w:t xml:space="preserve"> Nov 3</w:t>
      </w:r>
      <w:r w:rsidRPr="00BD445E">
        <w:rPr>
          <w:rFonts w:ascii="Palatino Linotype" w:hAnsi="Palatino Linotype"/>
          <w:color w:val="212121"/>
          <w:szCs w:val="20"/>
        </w:rPr>
        <w:t>)</w:t>
      </w:r>
    </w:p>
    <w:p w14:paraId="2CF52BD7" w14:textId="2326070B"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2017 Neuromorphic Engineering Workshop Computational Neuroscience (</w:t>
      </w:r>
      <w:r w:rsidRPr="00BD445E">
        <w:rPr>
          <w:rFonts w:ascii="Palatino Linotype" w:hAnsi="Palatino Linotype"/>
          <w:b/>
          <w:color w:val="212121"/>
          <w:szCs w:val="20"/>
        </w:rPr>
        <w:t>Telluride</w:t>
      </w:r>
      <w:r w:rsidRPr="00BD445E">
        <w:rPr>
          <w:rFonts w:ascii="Palatino Linotype" w:hAnsi="Palatino Linotype"/>
          <w:bCs/>
          <w:color w:val="212121"/>
          <w:szCs w:val="20"/>
        </w:rPr>
        <w:t>, C</w:t>
      </w:r>
      <w:r w:rsidR="00895CF3" w:rsidRPr="00BD445E">
        <w:rPr>
          <w:rFonts w:ascii="Palatino Linotype" w:hAnsi="Palatino Linotype"/>
          <w:bCs/>
          <w:color w:val="212121"/>
          <w:szCs w:val="20"/>
        </w:rPr>
        <w:t>O, US</w:t>
      </w:r>
      <w:r w:rsidRPr="00BD445E">
        <w:rPr>
          <w:rFonts w:ascii="Palatino Linotype" w:hAnsi="Palatino Linotype"/>
          <w:bCs/>
          <w:color w:val="212121"/>
          <w:szCs w:val="20"/>
        </w:rPr>
        <w:t xml:space="preserve">) </w:t>
      </w:r>
      <w:r w:rsidRPr="00BD445E">
        <w:rPr>
          <w:rFonts w:ascii="Palatino Linotype" w:hAnsi="Palatino Linotype"/>
          <w:color w:val="212121"/>
          <w:szCs w:val="20"/>
        </w:rPr>
        <w:t>"Autism: Opening Pandora's Box" (Hosted by Terry Sejnowski</w:t>
      </w:r>
      <w:r w:rsidRPr="00BD445E">
        <w:rPr>
          <w:rFonts w:ascii="Palatino Linotype" w:hAnsi="Palatino Linotype"/>
          <w:bCs/>
          <w:color w:val="212121"/>
          <w:szCs w:val="20"/>
        </w:rPr>
        <w:t xml:space="preserve"> July 4-10</w:t>
      </w:r>
      <w:r w:rsidRPr="00BD445E">
        <w:rPr>
          <w:rFonts w:ascii="Palatino Linotype" w:hAnsi="Palatino Linotype"/>
          <w:color w:val="212121"/>
          <w:szCs w:val="20"/>
        </w:rPr>
        <w:t>)</w:t>
      </w:r>
    </w:p>
    <w:p w14:paraId="61A608DC" w14:textId="77777777" w:rsidR="00243D35" w:rsidRPr="00BD445E" w:rsidRDefault="00243D35" w:rsidP="00243D35">
      <w:pPr>
        <w:spacing w:before="90"/>
        <w:jc w:val="both"/>
        <w:rPr>
          <w:rFonts w:ascii="Palatino Linotype" w:hAnsi="Palatino Linotype"/>
          <w:b/>
          <w:bCs/>
          <w:color w:val="212121"/>
          <w:sz w:val="20"/>
          <w:szCs w:val="20"/>
        </w:rPr>
      </w:pPr>
      <w:r w:rsidRPr="00BD445E">
        <w:rPr>
          <w:rFonts w:ascii="Palatino Linotype" w:hAnsi="Palatino Linotype"/>
          <w:b/>
          <w:bCs/>
          <w:color w:val="212121"/>
          <w:sz w:val="20"/>
          <w:szCs w:val="20"/>
        </w:rPr>
        <w:t xml:space="preserve">2016 </w:t>
      </w:r>
    </w:p>
    <w:p w14:paraId="39AEC992" w14:textId="0486FC7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2016 Annual Meeting of the Society for Neuroscience </w:t>
      </w:r>
      <w:r w:rsidRPr="00BD445E">
        <w:rPr>
          <w:rFonts w:ascii="Palatino Linotype" w:hAnsi="Palatino Linotype"/>
          <w:bCs/>
          <w:color w:val="212121"/>
          <w:szCs w:val="20"/>
        </w:rPr>
        <w:t xml:space="preserve">– </w:t>
      </w:r>
      <w:r w:rsidRPr="00BD445E">
        <w:rPr>
          <w:rFonts w:ascii="Palatino Linotype" w:hAnsi="Palatino Linotype"/>
          <w:b/>
          <w:color w:val="212121"/>
          <w:szCs w:val="20"/>
        </w:rPr>
        <w:t xml:space="preserve">Torres Chaired </w:t>
      </w:r>
      <w:proofErr w:type="spellStart"/>
      <w:r w:rsidRPr="00BD445E">
        <w:rPr>
          <w:rFonts w:ascii="Palatino Linotype" w:hAnsi="Palatino Linotype"/>
          <w:b/>
          <w:color w:val="212121"/>
          <w:szCs w:val="20"/>
        </w:rPr>
        <w:t>NanoSymposium</w:t>
      </w:r>
      <w:proofErr w:type="spellEnd"/>
      <w:r w:rsidRPr="00BD445E">
        <w:rPr>
          <w:rFonts w:ascii="Palatino Linotype" w:hAnsi="Palatino Linotype"/>
          <w:bCs/>
          <w:color w:val="212121"/>
          <w:szCs w:val="20"/>
        </w:rPr>
        <w:t xml:space="preserve"> in Autism Physiology and Behavior (Nov 2016, </w:t>
      </w:r>
      <w:r w:rsidRPr="00BD445E">
        <w:rPr>
          <w:rFonts w:ascii="Palatino Linotype" w:hAnsi="Palatino Linotype"/>
          <w:b/>
          <w:color w:val="212121"/>
          <w:szCs w:val="20"/>
        </w:rPr>
        <w:t>San Diego</w:t>
      </w:r>
      <w:r w:rsidRPr="00BD445E">
        <w:rPr>
          <w:rFonts w:ascii="Palatino Linotype" w:hAnsi="Palatino Linotype"/>
          <w:bCs/>
          <w:color w:val="212121"/>
          <w:szCs w:val="20"/>
        </w:rPr>
        <w:t>, CA</w:t>
      </w:r>
      <w:r w:rsidR="00895CF3" w:rsidRPr="00BD445E">
        <w:rPr>
          <w:rFonts w:ascii="Palatino Linotype" w:hAnsi="Palatino Linotype"/>
          <w:bCs/>
          <w:color w:val="212121"/>
          <w:szCs w:val="20"/>
        </w:rPr>
        <w:t>, US</w:t>
      </w:r>
      <w:r w:rsidRPr="00BD445E">
        <w:rPr>
          <w:rFonts w:ascii="Palatino Linotype" w:hAnsi="Palatino Linotype"/>
          <w:bCs/>
          <w:color w:val="212121"/>
          <w:szCs w:val="20"/>
        </w:rPr>
        <w:t>)</w:t>
      </w:r>
    </w:p>
    <w:p w14:paraId="0177C43A" w14:textId="77777777" w:rsidR="00243D35" w:rsidRPr="00BD445E" w:rsidRDefault="00243D35" w:rsidP="00243D35">
      <w:pPr>
        <w:pStyle w:val="ListParagraph"/>
        <w:numPr>
          <w:ilvl w:val="0"/>
          <w:numId w:val="13"/>
        </w:numPr>
        <w:spacing w:after="90"/>
        <w:jc w:val="both"/>
        <w:rPr>
          <w:rFonts w:ascii="Palatino Linotype" w:hAnsi="Palatino Linotype"/>
          <w:color w:val="212121"/>
          <w:szCs w:val="20"/>
        </w:rPr>
      </w:pPr>
      <w:r w:rsidRPr="00BD445E">
        <w:rPr>
          <w:rFonts w:ascii="Palatino Linotype" w:hAnsi="Palatino Linotype"/>
          <w:color w:val="212121"/>
          <w:szCs w:val="20"/>
        </w:rPr>
        <w:t xml:space="preserve">"Index of Neuromotor and Physical Development Marks Early Risk of Neurodevelopmental Derail in the Newborn", S Mistry, B Smith, CP Whyatt, </w:t>
      </w:r>
      <w:r w:rsidRPr="00BD445E">
        <w:rPr>
          <w:rFonts w:ascii="Palatino Linotype" w:hAnsi="Palatino Linotype"/>
          <w:b/>
          <w:color w:val="212121"/>
          <w:szCs w:val="20"/>
        </w:rPr>
        <w:t>EB Torres</w:t>
      </w:r>
    </w:p>
    <w:p w14:paraId="6AAFA4E8" w14:textId="77777777" w:rsidR="00243D35" w:rsidRPr="00BD445E" w:rsidRDefault="00243D35" w:rsidP="00243D35">
      <w:pPr>
        <w:pStyle w:val="ListParagraph"/>
        <w:numPr>
          <w:ilvl w:val="0"/>
          <w:numId w:val="13"/>
        </w:numPr>
        <w:spacing w:before="90" w:after="90"/>
        <w:jc w:val="both"/>
        <w:rPr>
          <w:rFonts w:ascii="Palatino Linotype" w:hAnsi="Palatino Linotype"/>
          <w:color w:val="212121"/>
          <w:szCs w:val="20"/>
        </w:rPr>
      </w:pPr>
      <w:r w:rsidRPr="00BD445E">
        <w:rPr>
          <w:rFonts w:ascii="Palatino Linotype" w:hAnsi="Palatino Linotype"/>
          <w:color w:val="212121"/>
          <w:szCs w:val="20"/>
        </w:rPr>
        <w:t xml:space="preserve">"Micro-movements Statistical Signatures Across Multiple Joints Unveil Connections with Autism" D Wu, J Nguyen, S Mistry, A </w:t>
      </w:r>
      <w:proofErr w:type="spellStart"/>
      <w:r w:rsidRPr="00BD445E">
        <w:rPr>
          <w:rFonts w:ascii="Palatino Linotype" w:hAnsi="Palatino Linotype"/>
          <w:color w:val="212121"/>
          <w:szCs w:val="20"/>
        </w:rPr>
        <w:t>Kolevzon</w:t>
      </w:r>
      <w:proofErr w:type="spellEnd"/>
      <w:r w:rsidRPr="00BD445E">
        <w:rPr>
          <w:rFonts w:ascii="Palatino Linotype" w:hAnsi="Palatino Linotype"/>
          <w:color w:val="212121"/>
          <w:szCs w:val="20"/>
        </w:rPr>
        <w:t>, JV Jose,</w:t>
      </w:r>
      <w:r w:rsidRPr="00BD445E">
        <w:rPr>
          <w:rFonts w:ascii="Palatino Linotype" w:hAnsi="Palatino Linotype"/>
          <w:b/>
          <w:color w:val="212121"/>
          <w:szCs w:val="20"/>
        </w:rPr>
        <w:t xml:space="preserve"> EB Torres</w:t>
      </w:r>
    </w:p>
    <w:p w14:paraId="6F564F31" w14:textId="77777777" w:rsidR="00243D35" w:rsidRPr="00BD445E" w:rsidRDefault="00243D35" w:rsidP="00243D35">
      <w:pPr>
        <w:pStyle w:val="ListParagraph"/>
        <w:numPr>
          <w:ilvl w:val="0"/>
          <w:numId w:val="13"/>
        </w:numPr>
        <w:spacing w:before="90" w:after="90"/>
        <w:jc w:val="both"/>
        <w:rPr>
          <w:rFonts w:ascii="Palatino Linotype" w:hAnsi="Palatino Linotype"/>
          <w:color w:val="212121"/>
          <w:szCs w:val="20"/>
        </w:rPr>
      </w:pPr>
      <w:r w:rsidRPr="00BD445E">
        <w:rPr>
          <w:rFonts w:ascii="Palatino Linotype" w:hAnsi="Palatino Linotype"/>
          <w:color w:val="212121"/>
          <w:szCs w:val="20"/>
        </w:rPr>
        <w:t xml:space="preserve">"Intentionality in Action from the Brain to the Heart During Biofeedback Training" J Ryu, </w:t>
      </w:r>
    </w:p>
    <w:p w14:paraId="5D28FA38" w14:textId="77777777" w:rsidR="00243D35" w:rsidRPr="00BD445E" w:rsidRDefault="00243D35" w:rsidP="00243D35">
      <w:pPr>
        <w:pStyle w:val="ListParagraph"/>
        <w:numPr>
          <w:ilvl w:val="0"/>
          <w:numId w:val="13"/>
        </w:numPr>
        <w:spacing w:before="90" w:after="90"/>
        <w:jc w:val="both"/>
        <w:rPr>
          <w:rFonts w:ascii="Palatino Linotype" w:hAnsi="Palatino Linotype"/>
          <w:color w:val="212121"/>
          <w:szCs w:val="20"/>
        </w:rPr>
      </w:pPr>
      <w:r w:rsidRPr="00BD445E">
        <w:rPr>
          <w:rFonts w:ascii="Palatino Linotype" w:hAnsi="Palatino Linotype"/>
          <w:color w:val="212121"/>
          <w:szCs w:val="20"/>
        </w:rPr>
        <w:t xml:space="preserve">"On Mirrors, Dancers and Avatars: A platform to Habilitate, Rehabilitate and Enhance Voluntary Control in Autism Spectrum Disorders" V </w:t>
      </w:r>
      <w:proofErr w:type="spellStart"/>
      <w:r w:rsidRPr="00BD445E">
        <w:rPr>
          <w:rFonts w:ascii="Palatino Linotype" w:hAnsi="Palatino Linotype"/>
          <w:color w:val="212121"/>
          <w:szCs w:val="20"/>
        </w:rPr>
        <w:t>Kalampratsidou</w:t>
      </w:r>
      <w:proofErr w:type="spellEnd"/>
      <w:r w:rsidRPr="00BD445E">
        <w:rPr>
          <w:rFonts w:ascii="Palatino Linotype" w:hAnsi="Palatino Linotype"/>
          <w:color w:val="212121"/>
          <w:szCs w:val="20"/>
        </w:rPr>
        <w:t xml:space="preserve">, </w:t>
      </w:r>
      <w:r w:rsidRPr="00BD445E">
        <w:rPr>
          <w:rFonts w:ascii="Palatino Linotype" w:hAnsi="Palatino Linotype"/>
          <w:b/>
          <w:color w:val="212121"/>
          <w:szCs w:val="20"/>
        </w:rPr>
        <w:t>EB Torres</w:t>
      </w:r>
    </w:p>
    <w:p w14:paraId="08141415" w14:textId="77777777" w:rsidR="00243D35" w:rsidRPr="00BD445E" w:rsidRDefault="00243D35" w:rsidP="00243D35">
      <w:pPr>
        <w:pStyle w:val="ListParagraph"/>
        <w:numPr>
          <w:ilvl w:val="0"/>
          <w:numId w:val="13"/>
        </w:numPr>
        <w:spacing w:before="90"/>
        <w:jc w:val="both"/>
        <w:rPr>
          <w:rFonts w:ascii="Palatino Linotype" w:hAnsi="Palatino Linotype"/>
          <w:b/>
          <w:bCs/>
          <w:color w:val="212121"/>
          <w:szCs w:val="20"/>
        </w:rPr>
      </w:pPr>
      <w:r w:rsidRPr="00BD445E">
        <w:rPr>
          <w:rFonts w:ascii="Palatino Linotype" w:hAnsi="Palatino Linotype"/>
          <w:color w:val="212121"/>
          <w:szCs w:val="20"/>
        </w:rPr>
        <w:t xml:space="preserve">"A Change in Stance on the Social Dance: A New Framework to Examine Nonlinear, Dynamic Temporal Interdependence Across a Social Dyad" CP Whyatt, </w:t>
      </w:r>
      <w:r w:rsidRPr="00BD445E">
        <w:rPr>
          <w:rFonts w:ascii="Palatino Linotype" w:hAnsi="Palatino Linotype"/>
          <w:b/>
          <w:color w:val="212121"/>
          <w:szCs w:val="20"/>
        </w:rPr>
        <w:t>EB Torres</w:t>
      </w:r>
    </w:p>
    <w:p w14:paraId="29442D42" w14:textId="21D3119F" w:rsidR="00243D35" w:rsidRPr="00BD445E" w:rsidRDefault="00243D35" w:rsidP="00243D35">
      <w:pPr>
        <w:pStyle w:val="ListParagraph"/>
        <w:numPr>
          <w:ilvl w:val="0"/>
          <w:numId w:val="12"/>
        </w:numPr>
        <w:jc w:val="both"/>
        <w:rPr>
          <w:rFonts w:ascii="Palatino Linotype" w:hAnsi="Palatino Linotype"/>
          <w:b/>
          <w:color w:val="212121"/>
          <w:szCs w:val="20"/>
        </w:rPr>
      </w:pPr>
      <w:r w:rsidRPr="00BD445E">
        <w:rPr>
          <w:rFonts w:ascii="Palatino Linotype" w:hAnsi="Palatino Linotype"/>
          <w:b/>
          <w:bCs/>
          <w:color w:val="212121"/>
          <w:szCs w:val="20"/>
          <w:lang w:val="es-ES"/>
        </w:rPr>
        <w:lastRenderedPageBreak/>
        <w:t xml:space="preserve">2016 </w:t>
      </w:r>
      <w:r w:rsidRPr="00BD445E">
        <w:rPr>
          <w:rFonts w:ascii="Palatino Linotype" w:hAnsi="Palatino Linotype"/>
          <w:b/>
          <w:bCs/>
          <w:szCs w:val="20"/>
        </w:rPr>
        <w:t xml:space="preserve">Rethinking Autism Conference (Evansville, </w:t>
      </w:r>
      <w:r w:rsidRPr="00BD445E">
        <w:rPr>
          <w:rFonts w:ascii="Palatino Linotype" w:hAnsi="Palatino Linotype"/>
          <w:szCs w:val="20"/>
        </w:rPr>
        <w:t>I</w:t>
      </w:r>
      <w:r w:rsidR="00895CF3" w:rsidRPr="00BD445E">
        <w:rPr>
          <w:rFonts w:ascii="Palatino Linotype" w:hAnsi="Palatino Linotype"/>
          <w:szCs w:val="20"/>
        </w:rPr>
        <w:t>N, US</w:t>
      </w:r>
      <w:r w:rsidRPr="00BD445E">
        <w:rPr>
          <w:rFonts w:ascii="Palatino Linotype" w:hAnsi="Palatino Linotype"/>
          <w:b/>
          <w:bCs/>
          <w:szCs w:val="20"/>
        </w:rPr>
        <w:t xml:space="preserve">) </w:t>
      </w:r>
      <w:r w:rsidRPr="00BD445E">
        <w:rPr>
          <w:rFonts w:ascii="Palatino Linotype" w:hAnsi="Palatino Linotype"/>
          <w:color w:val="212121"/>
          <w:szCs w:val="20"/>
        </w:rPr>
        <w:t>"Autism in the Context of Precision Psychiatry", (Hosted by Casey de Priest, April 1-2)</w:t>
      </w:r>
    </w:p>
    <w:p w14:paraId="37890BA7" w14:textId="123799B6" w:rsidR="00243D35" w:rsidRPr="00BD445E" w:rsidRDefault="00243D35" w:rsidP="00243D35">
      <w:pPr>
        <w:pStyle w:val="ListParagraph"/>
        <w:numPr>
          <w:ilvl w:val="0"/>
          <w:numId w:val="12"/>
        </w:numPr>
        <w:spacing w:before="90"/>
        <w:jc w:val="both"/>
        <w:rPr>
          <w:rFonts w:ascii="Palatino Linotype" w:hAnsi="Palatino Linotype"/>
          <w:color w:val="212121"/>
          <w:szCs w:val="20"/>
        </w:rPr>
      </w:pPr>
      <w:r w:rsidRPr="00BD445E">
        <w:rPr>
          <w:rFonts w:ascii="Palatino Linotype" w:hAnsi="Palatino Linotype"/>
          <w:b/>
          <w:bCs/>
          <w:color w:val="212121"/>
          <w:szCs w:val="20"/>
          <w:lang w:val="es-ES"/>
        </w:rPr>
        <w:t xml:space="preserve">2016 </w:t>
      </w:r>
      <w:r w:rsidRPr="00BD445E">
        <w:rPr>
          <w:rFonts w:ascii="Palatino Linotype" w:hAnsi="Palatino Linotype"/>
          <w:b/>
          <w:color w:val="212121"/>
          <w:szCs w:val="20"/>
        </w:rPr>
        <w:t xml:space="preserve">Pennsylvania State University </w:t>
      </w:r>
      <w:r w:rsidRPr="00BD445E">
        <w:rPr>
          <w:rFonts w:ascii="Palatino Linotype" w:hAnsi="Palatino Linotype"/>
          <w:color w:val="212121"/>
          <w:szCs w:val="20"/>
        </w:rPr>
        <w:t>(Colloquium Series in Motor Control) "Statistical Platform for the Personalized Analyses of Behaviors: Towards Precision Medicine from Birth to Adulthood", (</w:t>
      </w:r>
      <w:r w:rsidR="00895CF3" w:rsidRPr="00BD445E">
        <w:rPr>
          <w:rFonts w:ascii="Palatino Linotype" w:hAnsi="Palatino Linotype"/>
          <w:b/>
          <w:bCs/>
          <w:color w:val="212121"/>
          <w:szCs w:val="20"/>
        </w:rPr>
        <w:t>University in Centre County</w:t>
      </w:r>
      <w:r w:rsidR="00895CF3" w:rsidRPr="00BD445E">
        <w:rPr>
          <w:rFonts w:ascii="Palatino Linotype" w:hAnsi="Palatino Linotype"/>
          <w:color w:val="212121"/>
          <w:szCs w:val="20"/>
        </w:rPr>
        <w:t xml:space="preserve">, PA, US, </w:t>
      </w:r>
      <w:r w:rsidRPr="00BD445E">
        <w:rPr>
          <w:rFonts w:ascii="Palatino Linotype" w:hAnsi="Palatino Linotype"/>
          <w:color w:val="212121"/>
          <w:szCs w:val="20"/>
        </w:rPr>
        <w:t xml:space="preserve">Hosted by Robert </w:t>
      </w:r>
      <w:proofErr w:type="spellStart"/>
      <w:r w:rsidRPr="00BD445E">
        <w:rPr>
          <w:rFonts w:ascii="Palatino Linotype" w:hAnsi="Palatino Linotype"/>
          <w:color w:val="212121"/>
          <w:szCs w:val="20"/>
        </w:rPr>
        <w:t>Sainburg</w:t>
      </w:r>
      <w:proofErr w:type="spellEnd"/>
      <w:r w:rsidRPr="00BD445E">
        <w:rPr>
          <w:rFonts w:ascii="Palatino Linotype" w:hAnsi="Palatino Linotype"/>
          <w:color w:val="212121"/>
          <w:szCs w:val="20"/>
        </w:rPr>
        <w:t>, Feb 5</w:t>
      </w:r>
      <w:r w:rsidRPr="00BD445E">
        <w:rPr>
          <w:rFonts w:ascii="Palatino Linotype" w:hAnsi="Palatino Linotype"/>
          <w:color w:val="212121"/>
          <w:szCs w:val="20"/>
          <w:vertAlign w:val="superscript"/>
        </w:rPr>
        <w:t>th</w:t>
      </w:r>
      <w:r w:rsidRPr="00BD445E">
        <w:rPr>
          <w:rFonts w:ascii="Palatino Linotype" w:hAnsi="Palatino Linotype"/>
          <w:color w:val="212121"/>
          <w:szCs w:val="20"/>
        </w:rPr>
        <w:t>)</w:t>
      </w:r>
    </w:p>
    <w:p w14:paraId="1F90D4DF" w14:textId="77777777" w:rsidR="00243D35" w:rsidRPr="00BD445E" w:rsidRDefault="00243D35" w:rsidP="00243D35">
      <w:pPr>
        <w:spacing w:before="90"/>
        <w:jc w:val="both"/>
        <w:rPr>
          <w:rFonts w:ascii="Palatino Linotype" w:hAnsi="Palatino Linotype"/>
          <w:b/>
          <w:bCs/>
          <w:color w:val="212121"/>
          <w:sz w:val="20"/>
          <w:szCs w:val="20"/>
        </w:rPr>
      </w:pPr>
      <w:r w:rsidRPr="00BD445E">
        <w:rPr>
          <w:rFonts w:ascii="Palatino Linotype" w:hAnsi="Palatino Linotype"/>
          <w:b/>
          <w:bCs/>
          <w:color w:val="212121"/>
          <w:sz w:val="20"/>
          <w:szCs w:val="20"/>
        </w:rPr>
        <w:t>2015</w:t>
      </w:r>
    </w:p>
    <w:p w14:paraId="12432244" w14:textId="2FEBF18C"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2015 National Pediatrics Developmental Differences </w:t>
      </w:r>
      <w:r w:rsidRPr="00BD445E">
        <w:rPr>
          <w:rFonts w:ascii="Palatino Linotype" w:hAnsi="Palatino Linotype"/>
          <w:bCs/>
          <w:color w:val="212121"/>
          <w:szCs w:val="20"/>
        </w:rPr>
        <w:t>(</w:t>
      </w:r>
      <w:r w:rsidRPr="00BD445E">
        <w:rPr>
          <w:rFonts w:ascii="Palatino Linotype" w:hAnsi="Palatino Linotype"/>
          <w:b/>
          <w:color w:val="212121"/>
          <w:szCs w:val="20"/>
        </w:rPr>
        <w:t>Chicago</w:t>
      </w:r>
      <w:r w:rsidRPr="00BD445E">
        <w:rPr>
          <w:rFonts w:ascii="Palatino Linotype" w:hAnsi="Palatino Linotype"/>
          <w:bCs/>
          <w:color w:val="212121"/>
          <w:szCs w:val="20"/>
        </w:rPr>
        <w:t>, IL</w:t>
      </w:r>
      <w:r w:rsidR="00895CF3" w:rsidRPr="00BD445E">
        <w:rPr>
          <w:rFonts w:ascii="Palatino Linotype" w:hAnsi="Palatino Linotype"/>
          <w:bCs/>
          <w:color w:val="212121"/>
          <w:szCs w:val="20"/>
        </w:rPr>
        <w:t>, US</w:t>
      </w:r>
      <w:r w:rsidRPr="00BD445E">
        <w:rPr>
          <w:rFonts w:ascii="Palatino Linotype" w:hAnsi="Palatino Linotype"/>
          <w:bCs/>
          <w:color w:val="212121"/>
          <w:szCs w:val="20"/>
        </w:rPr>
        <w:t xml:space="preserve">) </w:t>
      </w:r>
      <w:r w:rsidRPr="00BD445E">
        <w:rPr>
          <w:rFonts w:ascii="Palatino Linotype" w:hAnsi="Palatino Linotype"/>
          <w:color w:val="212121"/>
          <w:szCs w:val="20"/>
        </w:rPr>
        <w:t>"Technology Meets Science: Towards a New Quantitative Path in Autism Spectrum Disorders", (Hosted by Erik Larson, October 23</w:t>
      </w:r>
      <w:r w:rsidRPr="00BD445E">
        <w:rPr>
          <w:rFonts w:ascii="Palatino Linotype" w:hAnsi="Palatino Linotype"/>
          <w:color w:val="212121"/>
          <w:szCs w:val="20"/>
          <w:vertAlign w:val="superscript"/>
        </w:rPr>
        <w:t>rd</w:t>
      </w:r>
      <w:r w:rsidRPr="00BD445E">
        <w:rPr>
          <w:rFonts w:ascii="Palatino Linotype" w:hAnsi="Palatino Linotype"/>
          <w:color w:val="212121"/>
          <w:szCs w:val="20"/>
        </w:rPr>
        <w:t>)</w:t>
      </w:r>
    </w:p>
    <w:p w14:paraId="1E70AC59" w14:textId="23DC619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2015 Rutgers University - </w:t>
      </w:r>
      <w:r w:rsidRPr="00BD445E">
        <w:rPr>
          <w:rFonts w:ascii="Palatino Linotype" w:hAnsi="Palatino Linotype"/>
          <w:bCs/>
          <w:color w:val="212121"/>
          <w:szCs w:val="20"/>
        </w:rPr>
        <w:t xml:space="preserve">Scotch Plains Campus, School of Health-Related Professions </w:t>
      </w:r>
      <w:r w:rsidRPr="00BD445E">
        <w:rPr>
          <w:rFonts w:ascii="Palatino Linotype" w:hAnsi="Palatino Linotype"/>
          <w:color w:val="212121"/>
          <w:szCs w:val="20"/>
        </w:rPr>
        <w:t>"New Outcome Measures of Intervention Efficacy", (</w:t>
      </w:r>
      <w:r w:rsidR="00895CF3" w:rsidRPr="00BD445E">
        <w:rPr>
          <w:rFonts w:ascii="Palatino Linotype" w:hAnsi="Palatino Linotype"/>
          <w:b/>
          <w:bCs/>
          <w:color w:val="212121"/>
          <w:szCs w:val="20"/>
        </w:rPr>
        <w:t>Scotch Plains</w:t>
      </w:r>
      <w:r w:rsidR="00895CF3" w:rsidRPr="00BD445E">
        <w:rPr>
          <w:rFonts w:ascii="Palatino Linotype" w:hAnsi="Palatino Linotype"/>
          <w:color w:val="212121"/>
          <w:szCs w:val="20"/>
        </w:rPr>
        <w:t xml:space="preserve">, NJ, US, </w:t>
      </w:r>
      <w:r w:rsidRPr="00BD445E">
        <w:rPr>
          <w:rFonts w:ascii="Palatino Linotype" w:hAnsi="Palatino Linotype"/>
          <w:color w:val="212121"/>
          <w:szCs w:val="20"/>
        </w:rPr>
        <w:t>hosted by Cathy Colucci, February 27</w:t>
      </w:r>
      <w:r w:rsidRPr="00BD445E">
        <w:rPr>
          <w:rFonts w:ascii="Palatino Linotype" w:hAnsi="Palatino Linotype"/>
          <w:color w:val="212121"/>
          <w:szCs w:val="20"/>
          <w:vertAlign w:val="superscript"/>
        </w:rPr>
        <w:t>th</w:t>
      </w:r>
      <w:r w:rsidRPr="00BD445E">
        <w:rPr>
          <w:rFonts w:ascii="Palatino Linotype" w:hAnsi="Palatino Linotype"/>
          <w:color w:val="212121"/>
          <w:szCs w:val="20"/>
        </w:rPr>
        <w:t>)</w:t>
      </w:r>
    </w:p>
    <w:p w14:paraId="63909F6E" w14:textId="67AF24C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2015 Arizona State University - </w:t>
      </w:r>
      <w:r w:rsidRPr="00BD445E">
        <w:rPr>
          <w:rFonts w:ascii="Palatino Linotype" w:hAnsi="Palatino Linotype"/>
          <w:bCs/>
          <w:color w:val="212121"/>
          <w:szCs w:val="20"/>
        </w:rPr>
        <w:t xml:space="preserve">Workshop on Robotics and Rehabilitation </w:t>
      </w:r>
      <w:r w:rsidRPr="00BD445E">
        <w:rPr>
          <w:rFonts w:ascii="Palatino Linotype" w:hAnsi="Palatino Linotype"/>
          <w:color w:val="212121"/>
          <w:szCs w:val="20"/>
        </w:rPr>
        <w:t>"Using Behavioral Statistics During Sensory-Motor Learning to Help Interpret Neural Spiking Patterns", (</w:t>
      </w:r>
      <w:r w:rsidR="00895CF3" w:rsidRPr="00BD445E">
        <w:rPr>
          <w:rFonts w:ascii="Palatino Linotype" w:hAnsi="Palatino Linotype"/>
          <w:b/>
          <w:bCs/>
          <w:color w:val="212121"/>
          <w:szCs w:val="20"/>
        </w:rPr>
        <w:t>Tempe</w:t>
      </w:r>
      <w:r w:rsidR="00895CF3" w:rsidRPr="00BD445E">
        <w:rPr>
          <w:rFonts w:ascii="Palatino Linotype" w:hAnsi="Palatino Linotype"/>
          <w:color w:val="212121"/>
          <w:szCs w:val="20"/>
        </w:rPr>
        <w:t xml:space="preserve">, AZ, US, </w:t>
      </w:r>
      <w:r w:rsidRPr="00BD445E">
        <w:rPr>
          <w:rFonts w:ascii="Palatino Linotype" w:hAnsi="Palatino Linotype"/>
          <w:color w:val="212121"/>
          <w:szCs w:val="20"/>
        </w:rPr>
        <w:t>hosted by Marco Santello, February 14</w:t>
      </w:r>
      <w:r w:rsidRPr="00BD445E">
        <w:rPr>
          <w:rFonts w:ascii="Palatino Linotype" w:hAnsi="Palatino Linotype"/>
          <w:color w:val="212121"/>
          <w:szCs w:val="20"/>
          <w:vertAlign w:val="superscript"/>
        </w:rPr>
        <w:t>th</w:t>
      </w:r>
      <w:r w:rsidRPr="00BD445E">
        <w:rPr>
          <w:rFonts w:ascii="Palatino Linotype" w:hAnsi="Palatino Linotype"/>
          <w:color w:val="212121"/>
          <w:szCs w:val="20"/>
        </w:rPr>
        <w:t>)</w:t>
      </w:r>
    </w:p>
    <w:p w14:paraId="3E413BA4" w14:textId="6D4853EB"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2015 Children Hospital of Philadelphia (CHOP) </w:t>
      </w:r>
      <w:r w:rsidRPr="00BD445E">
        <w:rPr>
          <w:rFonts w:ascii="Palatino Linotype" w:hAnsi="Palatino Linotype"/>
          <w:color w:val="212121"/>
          <w:szCs w:val="20"/>
        </w:rPr>
        <w:t>"Bridging Behavior and Genetics in Autism Spectrum Disorders", (</w:t>
      </w:r>
      <w:r w:rsidR="00895CF3" w:rsidRPr="00BD445E">
        <w:rPr>
          <w:rFonts w:ascii="Palatino Linotype" w:hAnsi="Palatino Linotype"/>
          <w:b/>
          <w:bCs/>
          <w:color w:val="212121"/>
          <w:szCs w:val="20"/>
        </w:rPr>
        <w:t>Philadelphia</w:t>
      </w:r>
      <w:r w:rsidR="00895CF3" w:rsidRPr="00BD445E">
        <w:rPr>
          <w:rFonts w:ascii="Palatino Linotype" w:hAnsi="Palatino Linotype"/>
          <w:color w:val="212121"/>
          <w:szCs w:val="20"/>
        </w:rPr>
        <w:t xml:space="preserve">, PA, US, </w:t>
      </w:r>
      <w:r w:rsidRPr="00BD445E">
        <w:rPr>
          <w:rFonts w:ascii="Palatino Linotype" w:hAnsi="Palatino Linotype"/>
          <w:color w:val="212121"/>
          <w:szCs w:val="20"/>
        </w:rPr>
        <w:t xml:space="preserve">hosted by Ashley </w:t>
      </w:r>
      <w:proofErr w:type="spellStart"/>
      <w:r w:rsidRPr="00BD445E">
        <w:rPr>
          <w:rFonts w:ascii="Palatino Linotype" w:hAnsi="Palatino Linotype"/>
          <w:color w:val="212121"/>
          <w:szCs w:val="20"/>
        </w:rPr>
        <w:t>deMarchena</w:t>
      </w:r>
      <w:proofErr w:type="spellEnd"/>
      <w:r w:rsidRPr="00BD445E">
        <w:rPr>
          <w:rFonts w:ascii="Palatino Linotype" w:hAnsi="Palatino Linotype"/>
          <w:color w:val="212121"/>
          <w:szCs w:val="20"/>
        </w:rPr>
        <w:t>, Jan 29</w:t>
      </w:r>
      <w:r w:rsidRPr="00BD445E">
        <w:rPr>
          <w:rFonts w:ascii="Palatino Linotype" w:hAnsi="Palatino Linotype"/>
          <w:color w:val="212121"/>
          <w:szCs w:val="20"/>
          <w:vertAlign w:val="superscript"/>
        </w:rPr>
        <w:t>th</w:t>
      </w:r>
      <w:r w:rsidRPr="00BD445E">
        <w:rPr>
          <w:rFonts w:ascii="Palatino Linotype" w:hAnsi="Palatino Linotype"/>
          <w:color w:val="212121"/>
          <w:szCs w:val="20"/>
        </w:rPr>
        <w:t xml:space="preserve">) </w:t>
      </w:r>
    </w:p>
    <w:p w14:paraId="6799E602"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2014</w:t>
      </w:r>
    </w:p>
    <w:p w14:paraId="1619B5FE" w14:textId="3B6CC4C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2014 Computer Vision and Pattern Recognition </w:t>
      </w:r>
      <w:r w:rsidRPr="00BD445E">
        <w:rPr>
          <w:rFonts w:ascii="Palatino Linotype" w:hAnsi="Palatino Linotype"/>
          <w:b/>
          <w:bCs/>
          <w:szCs w:val="20"/>
        </w:rPr>
        <w:t xml:space="preserve">CVPR- </w:t>
      </w:r>
      <w:r w:rsidRPr="00BD445E">
        <w:rPr>
          <w:rFonts w:ascii="Palatino Linotype" w:hAnsi="Palatino Linotype"/>
          <w:bCs/>
          <w:color w:val="212121"/>
          <w:szCs w:val="20"/>
        </w:rPr>
        <w:t>Workshop on Computational Models of Social Interactions and Behavior: Scientific Grounding, Sensing and Applications (June 28)</w:t>
      </w:r>
      <w:r w:rsidRPr="00BD445E">
        <w:rPr>
          <w:rFonts w:ascii="Palatino Linotype" w:hAnsi="Palatino Linotype"/>
          <w:b/>
          <w:bCs/>
          <w:color w:val="212121"/>
          <w:szCs w:val="20"/>
        </w:rPr>
        <w:t xml:space="preserve"> </w:t>
      </w:r>
      <w:r w:rsidRPr="00BD445E">
        <w:rPr>
          <w:rFonts w:ascii="Palatino Linotype" w:hAnsi="Palatino Linotype"/>
          <w:color w:val="212121"/>
          <w:szCs w:val="20"/>
        </w:rPr>
        <w:t>"Movement Based Perspective on Social Interactions", (</w:t>
      </w:r>
      <w:r w:rsidR="00895CF3" w:rsidRPr="00BD445E">
        <w:rPr>
          <w:rFonts w:ascii="Palatino Linotype" w:hAnsi="Palatino Linotype"/>
          <w:b/>
          <w:bCs/>
          <w:color w:val="212121"/>
          <w:szCs w:val="20"/>
        </w:rPr>
        <w:t>Columbus</w:t>
      </w:r>
      <w:r w:rsidR="00895CF3" w:rsidRPr="00BD445E">
        <w:rPr>
          <w:rFonts w:ascii="Palatino Linotype" w:hAnsi="Palatino Linotype"/>
          <w:color w:val="212121"/>
          <w:szCs w:val="20"/>
        </w:rPr>
        <w:t xml:space="preserve">, OH, US, </w:t>
      </w:r>
      <w:r w:rsidRPr="00BD445E">
        <w:rPr>
          <w:rFonts w:ascii="Palatino Linotype" w:hAnsi="Palatino Linotype"/>
          <w:color w:val="212121"/>
          <w:szCs w:val="20"/>
        </w:rPr>
        <w:t>Session 3 Chairs Maneesh Singh/ Saad Khan)</w:t>
      </w:r>
    </w:p>
    <w:p w14:paraId="73678DE3" w14:textId="09A17AB8"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2014 Boston Club at the Nancy Lurie Marks Family Foundation </w:t>
      </w:r>
      <w:r w:rsidRPr="00BD445E">
        <w:rPr>
          <w:rFonts w:ascii="Palatino Linotype" w:hAnsi="Palatino Linotype"/>
          <w:bCs/>
          <w:color w:val="212121"/>
          <w:szCs w:val="20"/>
        </w:rPr>
        <w:t xml:space="preserve">(Proprioception Theme) </w:t>
      </w:r>
      <w:r w:rsidRPr="00BD445E">
        <w:rPr>
          <w:rFonts w:ascii="Palatino Linotype" w:hAnsi="Palatino Linotype"/>
          <w:color w:val="212121"/>
          <w:szCs w:val="20"/>
        </w:rPr>
        <w:t>"Using the plasticity of peripheral micro-movements to characterize and treat subtypes of disorders on a spectrum", (</w:t>
      </w:r>
      <w:r w:rsidR="00895CF3" w:rsidRPr="00BD445E">
        <w:rPr>
          <w:rFonts w:ascii="Palatino Linotype" w:hAnsi="Palatino Linotype"/>
          <w:b/>
          <w:bCs/>
          <w:color w:val="212121"/>
          <w:szCs w:val="20"/>
        </w:rPr>
        <w:t>Boston</w:t>
      </w:r>
      <w:r w:rsidR="00895CF3" w:rsidRPr="00BD445E">
        <w:rPr>
          <w:rFonts w:ascii="Palatino Linotype" w:hAnsi="Palatino Linotype"/>
          <w:color w:val="212121"/>
          <w:szCs w:val="20"/>
        </w:rPr>
        <w:t xml:space="preserve">, MA, US, </w:t>
      </w:r>
      <w:r w:rsidRPr="00BD445E">
        <w:rPr>
          <w:rFonts w:ascii="Palatino Linotype" w:hAnsi="Palatino Linotype"/>
          <w:color w:val="212121"/>
          <w:szCs w:val="20"/>
        </w:rPr>
        <w:t>hosted by Clarence Schutt, Cambridge May 21)</w:t>
      </w:r>
    </w:p>
    <w:p w14:paraId="66BB3BA4" w14:textId="306B57DC"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2014 Harvard University - </w:t>
      </w:r>
      <w:r w:rsidRPr="00BD445E">
        <w:rPr>
          <w:rFonts w:ascii="Palatino Linotype" w:hAnsi="Palatino Linotype"/>
          <w:bCs/>
          <w:color w:val="212121"/>
          <w:szCs w:val="20"/>
        </w:rPr>
        <w:t xml:space="preserve">Medical School - Systems Biology </w:t>
      </w:r>
      <w:r w:rsidRPr="00BD445E">
        <w:rPr>
          <w:rFonts w:ascii="Palatino Linotype" w:hAnsi="Palatino Linotype"/>
          <w:color w:val="212121"/>
          <w:szCs w:val="20"/>
        </w:rPr>
        <w:t>"Using the plasticity of peripheral micro-movements diagnose and treat autism", (</w:t>
      </w:r>
      <w:r w:rsidR="00895CF3" w:rsidRPr="00BD445E">
        <w:rPr>
          <w:rFonts w:ascii="Palatino Linotype" w:hAnsi="Palatino Linotype"/>
          <w:b/>
          <w:bCs/>
          <w:color w:val="212121"/>
          <w:szCs w:val="20"/>
        </w:rPr>
        <w:t>Cambridge</w:t>
      </w:r>
      <w:r w:rsidR="00895CF3" w:rsidRPr="00BD445E">
        <w:rPr>
          <w:rFonts w:ascii="Palatino Linotype" w:hAnsi="Palatino Linotype"/>
          <w:color w:val="212121"/>
          <w:szCs w:val="20"/>
        </w:rPr>
        <w:t xml:space="preserve">, MA, US, </w:t>
      </w:r>
      <w:r w:rsidRPr="00BD445E">
        <w:rPr>
          <w:rFonts w:ascii="Palatino Linotype" w:hAnsi="Palatino Linotype"/>
          <w:color w:val="212121"/>
          <w:szCs w:val="20"/>
        </w:rPr>
        <w:t>Jeremy Gunawardena, April 4)</w:t>
      </w:r>
    </w:p>
    <w:p w14:paraId="37EBFE49" w14:textId="4C06E7AB"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2014 Autism </w:t>
      </w:r>
      <w:proofErr w:type="spellStart"/>
      <w:r w:rsidRPr="00BD445E">
        <w:rPr>
          <w:rFonts w:ascii="Palatino Linotype" w:hAnsi="Palatino Linotype"/>
          <w:b/>
          <w:bCs/>
          <w:color w:val="212121"/>
          <w:szCs w:val="20"/>
        </w:rPr>
        <w:t>Profectum</w:t>
      </w:r>
      <w:proofErr w:type="spellEnd"/>
      <w:r w:rsidRPr="00BD445E">
        <w:rPr>
          <w:rFonts w:ascii="Palatino Linotype" w:hAnsi="Palatino Linotype"/>
          <w:b/>
          <w:bCs/>
          <w:color w:val="212121"/>
          <w:szCs w:val="20"/>
        </w:rPr>
        <w:t xml:space="preserve"> Conference </w:t>
      </w:r>
      <w:r w:rsidRPr="00BD445E">
        <w:rPr>
          <w:rFonts w:ascii="Palatino Linotype" w:hAnsi="Palatino Linotype"/>
          <w:color w:val="212121"/>
          <w:szCs w:val="20"/>
        </w:rPr>
        <w:t>"Using movements to close sensory feedback loops and scaffold cognition in ASD", (</w:t>
      </w:r>
      <w:r w:rsidRPr="00BD445E">
        <w:rPr>
          <w:rFonts w:ascii="Palatino Linotype" w:hAnsi="Palatino Linotype"/>
          <w:b/>
          <w:bCs/>
          <w:color w:val="212121"/>
          <w:szCs w:val="20"/>
        </w:rPr>
        <w:t>Pasadena</w:t>
      </w:r>
      <w:r w:rsidRPr="00BD445E">
        <w:rPr>
          <w:rFonts w:ascii="Palatino Linotype" w:hAnsi="Palatino Linotype"/>
          <w:color w:val="212121"/>
          <w:szCs w:val="20"/>
        </w:rPr>
        <w:t xml:space="preserve">, </w:t>
      </w:r>
      <w:r w:rsidR="00895CF3" w:rsidRPr="00BD445E">
        <w:rPr>
          <w:rFonts w:ascii="Palatino Linotype" w:hAnsi="Palatino Linotype"/>
          <w:color w:val="212121"/>
          <w:szCs w:val="20"/>
        </w:rPr>
        <w:t xml:space="preserve">CA, US, </w:t>
      </w:r>
      <w:r w:rsidRPr="00BD445E">
        <w:rPr>
          <w:rFonts w:ascii="Palatino Linotype" w:hAnsi="Palatino Linotype"/>
          <w:color w:val="212121"/>
          <w:szCs w:val="20"/>
        </w:rPr>
        <w:t>hosted Serena Wieder, March 23)</w:t>
      </w:r>
    </w:p>
    <w:p w14:paraId="73870C16" w14:textId="607B81A0"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2014 CALTECH </w:t>
      </w:r>
      <w:r w:rsidRPr="00BD445E">
        <w:rPr>
          <w:rFonts w:ascii="Palatino Linotype" w:hAnsi="Palatino Linotype"/>
          <w:bCs/>
          <w:color w:val="212121"/>
          <w:szCs w:val="20"/>
        </w:rPr>
        <w:t xml:space="preserve">Biology and Engineering Division </w:t>
      </w:r>
      <w:r w:rsidRPr="00BD445E">
        <w:rPr>
          <w:rFonts w:ascii="Palatino Linotype" w:hAnsi="Palatino Linotype"/>
          <w:color w:val="212121"/>
          <w:szCs w:val="20"/>
        </w:rPr>
        <w:t>"Towards true personalized medicine: Statistical Platform for Individualized Behavioral Analysis, Dynamic Diagnosis and Real-time Tracking of Intervention Outcomes", (</w:t>
      </w:r>
      <w:r w:rsidR="00895CF3" w:rsidRPr="00BD445E">
        <w:rPr>
          <w:rFonts w:ascii="Palatino Linotype" w:hAnsi="Palatino Linotype"/>
          <w:b/>
          <w:bCs/>
          <w:color w:val="212121"/>
          <w:szCs w:val="20"/>
        </w:rPr>
        <w:t>Pasadena</w:t>
      </w:r>
      <w:r w:rsidR="00895CF3" w:rsidRPr="00BD445E">
        <w:rPr>
          <w:rFonts w:ascii="Palatino Linotype" w:hAnsi="Palatino Linotype"/>
          <w:color w:val="212121"/>
          <w:szCs w:val="20"/>
        </w:rPr>
        <w:t xml:space="preserve">, CA, US, </w:t>
      </w:r>
      <w:r w:rsidRPr="00BD445E">
        <w:rPr>
          <w:rFonts w:ascii="Palatino Linotype" w:hAnsi="Palatino Linotype"/>
          <w:color w:val="212121"/>
          <w:szCs w:val="20"/>
        </w:rPr>
        <w:t>hosted by Richard Andersen, March 23)</w:t>
      </w:r>
    </w:p>
    <w:p w14:paraId="1EE79278" w14:textId="05EFCB68"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2014 The Eli Lilly and Company</w:t>
      </w:r>
      <w:r w:rsidRPr="00BD445E">
        <w:rPr>
          <w:rFonts w:ascii="Palatino Linotype" w:hAnsi="Palatino Linotype"/>
          <w:color w:val="212121"/>
          <w:szCs w:val="20"/>
        </w:rPr>
        <w:t>,</w:t>
      </w:r>
      <w:r w:rsidRPr="00BD445E">
        <w:rPr>
          <w:rFonts w:ascii="Palatino Linotype" w:hAnsi="Palatino Linotype"/>
          <w:b/>
          <w:bCs/>
          <w:color w:val="212121"/>
          <w:szCs w:val="20"/>
        </w:rPr>
        <w:t xml:space="preserve"> </w:t>
      </w:r>
      <w:r w:rsidRPr="00BD445E">
        <w:rPr>
          <w:rFonts w:ascii="Palatino Linotype" w:hAnsi="Palatino Linotype"/>
          <w:color w:val="212121"/>
          <w:szCs w:val="20"/>
        </w:rPr>
        <w:t>Torres, E.B Statistical Platform for Individualized Behavioral Analyses: Towards a New Era for Clinical Trials.  (</w:t>
      </w:r>
      <w:r w:rsidR="001F4B75" w:rsidRPr="00BD445E">
        <w:rPr>
          <w:rFonts w:ascii="Palatino Linotype" w:hAnsi="Palatino Linotype"/>
          <w:b/>
          <w:bCs/>
          <w:color w:val="212121"/>
          <w:szCs w:val="20"/>
        </w:rPr>
        <w:t>Indianapolis</w:t>
      </w:r>
      <w:r w:rsidR="00895CF3" w:rsidRPr="00BD445E">
        <w:rPr>
          <w:rFonts w:ascii="Palatino Linotype" w:hAnsi="Palatino Linotype"/>
          <w:color w:val="212121"/>
          <w:szCs w:val="20"/>
        </w:rPr>
        <w:t xml:space="preserve">, IN, US, </w:t>
      </w:r>
      <w:r w:rsidRPr="00BD445E">
        <w:rPr>
          <w:rFonts w:ascii="Palatino Linotype" w:hAnsi="Palatino Linotype"/>
          <w:color w:val="212121"/>
          <w:szCs w:val="20"/>
        </w:rPr>
        <w:t>Hosted by Scott M. Sheehan July 30th</w:t>
      </w:r>
      <w:proofErr w:type="gramStart"/>
      <w:r w:rsidRPr="00BD445E">
        <w:rPr>
          <w:rFonts w:ascii="Palatino Linotype" w:hAnsi="Palatino Linotype"/>
          <w:color w:val="212121"/>
          <w:szCs w:val="20"/>
        </w:rPr>
        <w:t xml:space="preserve"> 2014</w:t>
      </w:r>
      <w:proofErr w:type="gramEnd"/>
      <w:r w:rsidRPr="00BD445E">
        <w:rPr>
          <w:rFonts w:ascii="Palatino Linotype" w:hAnsi="Palatino Linotype"/>
          <w:color w:val="212121"/>
          <w:szCs w:val="20"/>
        </w:rPr>
        <w:t>)</w:t>
      </w:r>
    </w:p>
    <w:p w14:paraId="34EABD6B"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2013</w:t>
      </w:r>
    </w:p>
    <w:p w14:paraId="2C7171B6" w14:textId="54F5CD31"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NYU</w:t>
      </w:r>
      <w:r w:rsidRPr="00BD445E">
        <w:rPr>
          <w:rFonts w:ascii="Palatino Linotype" w:hAnsi="Palatino Linotype"/>
          <w:color w:val="212121"/>
          <w:szCs w:val="20"/>
        </w:rPr>
        <w:t>, Torres, E.B Towards a new objective Psychological Science: A unifying framework to study the brain and body interactions in real time. (</w:t>
      </w:r>
      <w:r w:rsidR="00895CF3" w:rsidRPr="00BD445E">
        <w:rPr>
          <w:rFonts w:ascii="Palatino Linotype" w:hAnsi="Palatino Linotype"/>
          <w:b/>
          <w:bCs/>
          <w:color w:val="212121"/>
          <w:szCs w:val="20"/>
        </w:rPr>
        <w:t>NY City</w:t>
      </w:r>
      <w:r w:rsidR="00895CF3" w:rsidRPr="00BD445E">
        <w:rPr>
          <w:rFonts w:ascii="Palatino Linotype" w:hAnsi="Palatino Linotype"/>
          <w:color w:val="212121"/>
          <w:szCs w:val="20"/>
        </w:rPr>
        <w:t xml:space="preserve">, NY, US, </w:t>
      </w:r>
      <w:r w:rsidRPr="00BD445E">
        <w:rPr>
          <w:rFonts w:ascii="Palatino Linotype" w:hAnsi="Palatino Linotype"/>
          <w:color w:val="212121"/>
          <w:szCs w:val="20"/>
        </w:rPr>
        <w:t>Hosted by Michael Landy)</w:t>
      </w:r>
    </w:p>
    <w:p w14:paraId="172423AB" w14:textId="4B82FFC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2013 </w:t>
      </w:r>
      <w:r w:rsidRPr="00BD445E">
        <w:rPr>
          <w:rFonts w:ascii="Palatino Linotype" w:hAnsi="Palatino Linotype"/>
          <w:b/>
          <w:bCs/>
          <w:color w:val="212121"/>
          <w:szCs w:val="20"/>
        </w:rPr>
        <w:t>Brown University</w:t>
      </w:r>
      <w:r w:rsidRPr="00BD445E">
        <w:rPr>
          <w:rFonts w:ascii="Palatino Linotype" w:hAnsi="Palatino Linotype"/>
          <w:color w:val="212121"/>
          <w:szCs w:val="20"/>
        </w:rPr>
        <w:t>, Torres, E.B Bridging cognition and action through the re-afferent kinesthetic percept. (</w:t>
      </w:r>
      <w:r w:rsidR="00895CF3" w:rsidRPr="00BD445E">
        <w:rPr>
          <w:rFonts w:ascii="Palatino Linotype" w:hAnsi="Palatino Linotype"/>
          <w:b/>
          <w:bCs/>
          <w:color w:val="212121"/>
          <w:szCs w:val="20"/>
        </w:rPr>
        <w:t>Providence</w:t>
      </w:r>
      <w:r w:rsidR="00895CF3" w:rsidRPr="00BD445E">
        <w:rPr>
          <w:rFonts w:ascii="Palatino Linotype" w:hAnsi="Palatino Linotype"/>
          <w:color w:val="212121"/>
          <w:szCs w:val="20"/>
        </w:rPr>
        <w:t>, R</w:t>
      </w:r>
      <w:r w:rsidR="00F2476E" w:rsidRPr="00BD445E">
        <w:rPr>
          <w:rFonts w:ascii="Palatino Linotype" w:hAnsi="Palatino Linotype"/>
          <w:color w:val="212121"/>
          <w:szCs w:val="20"/>
        </w:rPr>
        <w:t>I</w:t>
      </w:r>
      <w:r w:rsidR="00895CF3" w:rsidRPr="00BD445E">
        <w:rPr>
          <w:rFonts w:ascii="Palatino Linotype" w:hAnsi="Palatino Linotype"/>
          <w:color w:val="212121"/>
          <w:szCs w:val="20"/>
        </w:rPr>
        <w:t xml:space="preserve">, US, </w:t>
      </w:r>
      <w:r w:rsidRPr="00BD445E">
        <w:rPr>
          <w:rFonts w:ascii="Palatino Linotype" w:hAnsi="Palatino Linotype"/>
          <w:color w:val="212121"/>
          <w:szCs w:val="20"/>
        </w:rPr>
        <w:t>Hosted by Joo-Hyun Song)</w:t>
      </w:r>
    </w:p>
    <w:p w14:paraId="607914B6" w14:textId="217F068C"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DARPA</w:t>
      </w:r>
      <w:r w:rsidRPr="00BD445E">
        <w:rPr>
          <w:rFonts w:ascii="Palatino Linotype" w:hAnsi="Palatino Linotype"/>
          <w:color w:val="212121"/>
          <w:szCs w:val="20"/>
        </w:rPr>
        <w:t>, Torres, E.B Transforming research, diagnosis and treatment effectiveness in ASD: Towards better social interactions. DARPA Strategic Social Interaction Module Meeting – (</w:t>
      </w:r>
      <w:r w:rsidR="00F2476E" w:rsidRPr="00BD445E">
        <w:rPr>
          <w:rFonts w:ascii="Palatino Linotype" w:hAnsi="Palatino Linotype"/>
          <w:b/>
          <w:bCs/>
          <w:color w:val="212121"/>
          <w:szCs w:val="20"/>
        </w:rPr>
        <w:t>Washington DC</w:t>
      </w:r>
      <w:r w:rsidR="00F2476E" w:rsidRPr="00BD445E">
        <w:rPr>
          <w:rFonts w:ascii="Palatino Linotype" w:hAnsi="Palatino Linotype"/>
          <w:color w:val="212121"/>
          <w:szCs w:val="20"/>
        </w:rPr>
        <w:t xml:space="preserve">, US, </w:t>
      </w:r>
      <w:r w:rsidRPr="00BD445E">
        <w:rPr>
          <w:rFonts w:ascii="Palatino Linotype" w:hAnsi="Palatino Linotype"/>
          <w:color w:val="212121"/>
          <w:szCs w:val="20"/>
        </w:rPr>
        <w:t>Hosted by William Casebeer)</w:t>
      </w:r>
    </w:p>
    <w:p w14:paraId="201C6FCC" w14:textId="7B6D60F0"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color w:val="212121"/>
          <w:szCs w:val="20"/>
        </w:rPr>
        <w:t xml:space="preserve">2013 </w:t>
      </w:r>
      <w:r w:rsidRPr="00BD445E">
        <w:rPr>
          <w:rFonts w:ascii="Palatino Linotype" w:hAnsi="Palatino Linotype"/>
          <w:b/>
          <w:bCs/>
          <w:color w:val="212121"/>
          <w:szCs w:val="20"/>
        </w:rPr>
        <w:t>CUNY Graduate Center</w:t>
      </w:r>
      <w:r w:rsidRPr="00BD445E">
        <w:rPr>
          <w:rFonts w:ascii="Palatino Linotype" w:hAnsi="Palatino Linotype"/>
          <w:color w:val="212121"/>
          <w:szCs w:val="20"/>
        </w:rPr>
        <w:t>, Torres, E.B Unifying statistical framework to study real-time brain and body interactions in natural settings. (</w:t>
      </w:r>
      <w:r w:rsidR="00F2476E" w:rsidRPr="00BD445E">
        <w:rPr>
          <w:rFonts w:ascii="Palatino Linotype" w:hAnsi="Palatino Linotype"/>
          <w:b/>
          <w:bCs/>
          <w:color w:val="212121"/>
          <w:szCs w:val="20"/>
        </w:rPr>
        <w:t>NY City</w:t>
      </w:r>
      <w:r w:rsidR="00F2476E" w:rsidRPr="00BD445E">
        <w:rPr>
          <w:rFonts w:ascii="Palatino Linotype" w:hAnsi="Palatino Linotype"/>
          <w:color w:val="212121"/>
          <w:szCs w:val="20"/>
        </w:rPr>
        <w:t xml:space="preserve">, NY, US, </w:t>
      </w:r>
      <w:r w:rsidRPr="00BD445E">
        <w:rPr>
          <w:rFonts w:ascii="Palatino Linotype" w:hAnsi="Palatino Linotype"/>
          <w:color w:val="212121"/>
          <w:szCs w:val="20"/>
        </w:rPr>
        <w:t>Hosted by Tony Ro)</w:t>
      </w:r>
    </w:p>
    <w:p w14:paraId="7DF9AB3D" w14:textId="2E4E8D64"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NJ CHS</w:t>
      </w:r>
      <w:r w:rsidRPr="00BD445E">
        <w:rPr>
          <w:rFonts w:ascii="Palatino Linotype" w:hAnsi="Palatino Linotype"/>
          <w:color w:val="212121"/>
          <w:szCs w:val="20"/>
        </w:rPr>
        <w:t>, Torres, E.B Autism: The Micro-movement perspective. Children’s Specialized Hospital – (</w:t>
      </w:r>
      <w:r w:rsidR="00F2476E" w:rsidRPr="00BD445E">
        <w:rPr>
          <w:rFonts w:ascii="Palatino Linotype" w:hAnsi="Palatino Linotype"/>
          <w:b/>
          <w:bCs/>
          <w:color w:val="212121"/>
          <w:szCs w:val="20"/>
        </w:rPr>
        <w:t>New Brunswick</w:t>
      </w:r>
      <w:r w:rsidR="00F2476E" w:rsidRPr="00BD445E">
        <w:rPr>
          <w:rFonts w:ascii="Palatino Linotype" w:hAnsi="Palatino Linotype"/>
          <w:color w:val="212121"/>
          <w:szCs w:val="20"/>
        </w:rPr>
        <w:t xml:space="preserve">, NJ, US, </w:t>
      </w:r>
      <w:r w:rsidRPr="00BD445E">
        <w:rPr>
          <w:rFonts w:ascii="Palatino Linotype" w:hAnsi="Palatino Linotype"/>
          <w:color w:val="212121"/>
          <w:szCs w:val="20"/>
        </w:rPr>
        <w:t xml:space="preserve">Hosted by Michael </w:t>
      </w:r>
      <w:proofErr w:type="spellStart"/>
      <w:r w:rsidRPr="00BD445E">
        <w:rPr>
          <w:rFonts w:ascii="Palatino Linotype" w:hAnsi="Palatino Linotype"/>
          <w:color w:val="212121"/>
          <w:szCs w:val="20"/>
        </w:rPr>
        <w:t>Dribbon</w:t>
      </w:r>
      <w:proofErr w:type="spellEnd"/>
      <w:r w:rsidRPr="00BD445E">
        <w:rPr>
          <w:rFonts w:ascii="Palatino Linotype" w:hAnsi="Palatino Linotype"/>
          <w:color w:val="212121"/>
          <w:szCs w:val="20"/>
        </w:rPr>
        <w:t>)</w:t>
      </w:r>
    </w:p>
    <w:p w14:paraId="6E2B43F6" w14:textId="5DA7460E"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NIMH</w:t>
      </w:r>
      <w:r w:rsidRPr="00BD445E">
        <w:rPr>
          <w:rFonts w:ascii="Palatino Linotype" w:hAnsi="Palatino Linotype"/>
          <w:color w:val="212121"/>
          <w:szCs w:val="20"/>
        </w:rPr>
        <w:t>, Torres, E.B 22q13 Deletion Syndrome: The importance of quantitative analyses of gait and motor impairments. In Ground Rounds - National Institute of Mental Health – (</w:t>
      </w:r>
      <w:r w:rsidR="00F2476E" w:rsidRPr="00BD445E">
        <w:rPr>
          <w:rFonts w:ascii="Palatino Linotype" w:hAnsi="Palatino Linotype"/>
          <w:b/>
          <w:bCs/>
          <w:color w:val="212121"/>
          <w:szCs w:val="20"/>
        </w:rPr>
        <w:t>Bethesda</w:t>
      </w:r>
      <w:r w:rsidR="00F2476E" w:rsidRPr="00BD445E">
        <w:rPr>
          <w:rFonts w:ascii="Palatino Linotype" w:hAnsi="Palatino Linotype"/>
          <w:color w:val="212121"/>
          <w:szCs w:val="20"/>
        </w:rPr>
        <w:t xml:space="preserve">, MA, US, </w:t>
      </w:r>
      <w:r w:rsidRPr="00BD445E">
        <w:rPr>
          <w:rFonts w:ascii="Palatino Linotype" w:hAnsi="Palatino Linotype"/>
          <w:color w:val="212121"/>
          <w:szCs w:val="20"/>
        </w:rPr>
        <w:t>Hosted by Audrey Thurm)</w:t>
      </w:r>
    </w:p>
    <w:p w14:paraId="0CDB1780" w14:textId="18CF9CF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Cal State San Marcos</w:t>
      </w:r>
      <w:r w:rsidRPr="00BD445E">
        <w:rPr>
          <w:rFonts w:ascii="Palatino Linotype" w:hAnsi="Palatino Linotype"/>
          <w:color w:val="212121"/>
          <w:szCs w:val="20"/>
        </w:rPr>
        <w:t>, Torres, E.B Give spontaneity and self-discovery a chance in ASD. Summer Workshop Cal State San Marcos – (</w:t>
      </w:r>
      <w:r w:rsidR="00F2476E" w:rsidRPr="00BD445E">
        <w:rPr>
          <w:rFonts w:ascii="Palatino Linotype" w:hAnsi="Palatino Linotype"/>
          <w:b/>
          <w:bCs/>
          <w:color w:val="212121"/>
          <w:szCs w:val="20"/>
        </w:rPr>
        <w:t>San Marcos</w:t>
      </w:r>
      <w:r w:rsidR="00F2476E" w:rsidRPr="00BD445E">
        <w:rPr>
          <w:rFonts w:ascii="Palatino Linotype" w:hAnsi="Palatino Linotype"/>
          <w:color w:val="212121"/>
          <w:szCs w:val="20"/>
        </w:rPr>
        <w:t xml:space="preserve">, CA, US, </w:t>
      </w:r>
      <w:r w:rsidRPr="00BD445E">
        <w:rPr>
          <w:rFonts w:ascii="Palatino Linotype" w:hAnsi="Palatino Linotype"/>
          <w:color w:val="212121"/>
          <w:szCs w:val="20"/>
        </w:rPr>
        <w:t>Keynote Speaker)</w:t>
      </w:r>
    </w:p>
    <w:p w14:paraId="4C2148F7" w14:textId="5FA7CA16"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2013 Sarnoff-SRI Princeton</w:t>
      </w:r>
      <w:r w:rsidRPr="00BD445E">
        <w:rPr>
          <w:rFonts w:ascii="Palatino Linotype" w:hAnsi="Palatino Linotype"/>
          <w:color w:val="212121"/>
          <w:szCs w:val="20"/>
        </w:rPr>
        <w:t>, Torres, E.B Movement as a kinesthetic percept: Potential uses in clinical and sports applications. Sarnoff-SRI Corporation, Princeton Branch – (</w:t>
      </w:r>
      <w:r w:rsidR="00F2476E" w:rsidRPr="00BD445E">
        <w:rPr>
          <w:rFonts w:ascii="Palatino Linotype" w:hAnsi="Palatino Linotype"/>
          <w:b/>
          <w:bCs/>
          <w:color w:val="212121"/>
          <w:szCs w:val="20"/>
        </w:rPr>
        <w:t>Princeton</w:t>
      </w:r>
      <w:r w:rsidR="00F2476E" w:rsidRPr="00BD445E">
        <w:rPr>
          <w:rFonts w:ascii="Palatino Linotype" w:hAnsi="Palatino Linotype"/>
          <w:color w:val="212121"/>
          <w:szCs w:val="20"/>
        </w:rPr>
        <w:t xml:space="preserve">, NJ, US, </w:t>
      </w:r>
      <w:r w:rsidRPr="00BD445E">
        <w:rPr>
          <w:rFonts w:ascii="Palatino Linotype" w:hAnsi="Palatino Linotype"/>
          <w:color w:val="212121"/>
          <w:szCs w:val="20"/>
        </w:rPr>
        <w:t xml:space="preserve">Hosted by Ajay </w:t>
      </w:r>
      <w:proofErr w:type="spellStart"/>
      <w:r w:rsidRPr="00BD445E">
        <w:rPr>
          <w:rFonts w:ascii="Palatino Linotype" w:hAnsi="Palatino Linotype"/>
          <w:color w:val="212121"/>
          <w:szCs w:val="20"/>
        </w:rPr>
        <w:t>Divakaran</w:t>
      </w:r>
      <w:proofErr w:type="spellEnd"/>
      <w:r w:rsidRPr="00BD445E">
        <w:rPr>
          <w:rFonts w:ascii="Palatino Linotype" w:hAnsi="Palatino Linotype"/>
          <w:color w:val="212121"/>
          <w:szCs w:val="20"/>
        </w:rPr>
        <w:t>)</w:t>
      </w:r>
    </w:p>
    <w:p w14:paraId="33F8FFCD" w14:textId="50D01460"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lastRenderedPageBreak/>
        <w:t>2013 J&amp;J</w:t>
      </w:r>
      <w:r w:rsidRPr="00BD445E">
        <w:rPr>
          <w:rFonts w:ascii="Palatino Linotype" w:hAnsi="Palatino Linotype"/>
          <w:color w:val="212121"/>
          <w:szCs w:val="20"/>
        </w:rPr>
        <w:t>, Torres, E.B Novel diagnostic tool to quantify signatures of movement in subjects with neurological disorders, autism and autism spectrum disorders. Johnson &amp; Johnson, Titusville Campus New Jersey – (</w:t>
      </w:r>
      <w:r w:rsidR="00F2476E" w:rsidRPr="00BD445E">
        <w:rPr>
          <w:rFonts w:ascii="Palatino Linotype" w:hAnsi="Palatino Linotype"/>
          <w:b/>
          <w:bCs/>
          <w:color w:val="212121"/>
          <w:szCs w:val="20"/>
        </w:rPr>
        <w:t>Titusville</w:t>
      </w:r>
      <w:r w:rsidR="00F2476E" w:rsidRPr="00BD445E">
        <w:rPr>
          <w:rFonts w:ascii="Palatino Linotype" w:hAnsi="Palatino Linotype"/>
          <w:color w:val="212121"/>
          <w:szCs w:val="20"/>
        </w:rPr>
        <w:t xml:space="preserve">, NJ, US, </w:t>
      </w:r>
      <w:r w:rsidRPr="00BD445E">
        <w:rPr>
          <w:rFonts w:ascii="Palatino Linotype" w:hAnsi="Palatino Linotype"/>
          <w:color w:val="212121"/>
          <w:szCs w:val="20"/>
        </w:rPr>
        <w:t>Hosted by Eric Yang)</w:t>
      </w:r>
    </w:p>
    <w:p w14:paraId="727A2DAB" w14:textId="77777777" w:rsidR="00243D35" w:rsidRPr="00BD445E" w:rsidRDefault="00243D35" w:rsidP="00243D35">
      <w:pPr>
        <w:jc w:val="both"/>
        <w:rPr>
          <w:rFonts w:ascii="Palatino Linotype" w:hAnsi="Palatino Linotype"/>
          <w:color w:val="212121"/>
          <w:sz w:val="20"/>
          <w:szCs w:val="20"/>
        </w:rPr>
      </w:pPr>
    </w:p>
    <w:p w14:paraId="5436DCED"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2012</w:t>
      </w:r>
    </w:p>
    <w:p w14:paraId="57C647D6" w14:textId="1720B1E0"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2012 Indiana University</w:t>
      </w:r>
      <w:r w:rsidRPr="00BD445E">
        <w:rPr>
          <w:rFonts w:ascii="Palatino Linotype" w:hAnsi="Palatino Linotype"/>
          <w:color w:val="212121"/>
          <w:szCs w:val="20"/>
        </w:rPr>
        <w:t xml:space="preserve">, Torres, E.B Transforming the diagnostics criteria in </w:t>
      </w:r>
      <w:proofErr w:type="gramStart"/>
      <w:r w:rsidRPr="00BD445E">
        <w:rPr>
          <w:rFonts w:ascii="Palatino Linotype" w:hAnsi="Palatino Linotype"/>
          <w:color w:val="212121"/>
          <w:szCs w:val="20"/>
        </w:rPr>
        <w:t>Autism Spectrum Disorders</w:t>
      </w:r>
      <w:proofErr w:type="gramEnd"/>
      <w:r w:rsidRPr="00BD445E">
        <w:rPr>
          <w:rFonts w:ascii="Palatino Linotype" w:hAnsi="Palatino Linotype"/>
          <w:color w:val="212121"/>
          <w:szCs w:val="20"/>
        </w:rPr>
        <w:t>. Indiana University Medical School – (</w:t>
      </w:r>
      <w:r w:rsidR="00F2476E" w:rsidRPr="00BD445E">
        <w:rPr>
          <w:rFonts w:ascii="Palatino Linotype" w:hAnsi="Palatino Linotype"/>
          <w:b/>
          <w:bCs/>
          <w:color w:val="212121"/>
          <w:szCs w:val="20"/>
        </w:rPr>
        <w:t>Bloomington</w:t>
      </w:r>
      <w:r w:rsidR="00F2476E" w:rsidRPr="00BD445E">
        <w:rPr>
          <w:rFonts w:ascii="Palatino Linotype" w:hAnsi="Palatino Linotype"/>
          <w:color w:val="212121"/>
          <w:szCs w:val="20"/>
        </w:rPr>
        <w:t xml:space="preserve">, IN, US, </w:t>
      </w:r>
      <w:r w:rsidRPr="00BD445E">
        <w:rPr>
          <w:rFonts w:ascii="Palatino Linotype" w:hAnsi="Palatino Linotype"/>
          <w:color w:val="212121"/>
          <w:szCs w:val="20"/>
        </w:rPr>
        <w:t>Hosted by John I. Nurnberger)</w:t>
      </w:r>
    </w:p>
    <w:p w14:paraId="6CBED17A" w14:textId="5FCE339A"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2012 CUNY Graduate Center</w:t>
      </w:r>
      <w:r w:rsidRPr="00BD445E">
        <w:rPr>
          <w:rFonts w:ascii="Palatino Linotype" w:hAnsi="Palatino Linotype"/>
          <w:color w:val="212121"/>
          <w:szCs w:val="20"/>
        </w:rPr>
        <w:t>, Torres, E.B, Inherent connection between cognition and movement serves to objectively measure unconscious processes. CUNY Graduate Center – (</w:t>
      </w:r>
      <w:r w:rsidR="00F2476E" w:rsidRPr="00BD445E">
        <w:rPr>
          <w:rFonts w:ascii="Palatino Linotype" w:hAnsi="Palatino Linotype"/>
          <w:b/>
          <w:bCs/>
          <w:color w:val="212121"/>
          <w:szCs w:val="20"/>
        </w:rPr>
        <w:t>NY City</w:t>
      </w:r>
      <w:r w:rsidR="00F2476E" w:rsidRPr="00BD445E">
        <w:rPr>
          <w:rFonts w:ascii="Palatino Linotype" w:hAnsi="Palatino Linotype"/>
          <w:color w:val="212121"/>
          <w:szCs w:val="20"/>
        </w:rPr>
        <w:t xml:space="preserve">, NY, US, </w:t>
      </w:r>
      <w:r w:rsidRPr="00BD445E">
        <w:rPr>
          <w:rFonts w:ascii="Palatino Linotype" w:hAnsi="Palatino Linotype"/>
          <w:color w:val="212121"/>
          <w:szCs w:val="20"/>
        </w:rPr>
        <w:t>Hosted by David Rosenthal)</w:t>
      </w:r>
    </w:p>
    <w:p w14:paraId="6F77355F"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2011</w:t>
      </w:r>
    </w:p>
    <w:p w14:paraId="4B4767AF" w14:textId="17E23FDC"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2011 Johns Hopkins University</w:t>
      </w:r>
      <w:r w:rsidRPr="00BD445E">
        <w:rPr>
          <w:rFonts w:ascii="Palatino Linotype" w:hAnsi="Palatino Linotype"/>
          <w:color w:val="212121"/>
          <w:szCs w:val="20"/>
        </w:rPr>
        <w:t>, Torres, E.B, Autism: The Movement Perspective. Johns Hopkins University,</w:t>
      </w:r>
      <w:r w:rsidR="00677401" w:rsidRPr="00BD445E">
        <w:rPr>
          <w:rFonts w:ascii="Palatino Linotype" w:hAnsi="Palatino Linotype"/>
          <w:color w:val="212121"/>
          <w:szCs w:val="20"/>
        </w:rPr>
        <w:t xml:space="preserve"> </w:t>
      </w:r>
      <w:r w:rsidRPr="00BD445E">
        <w:rPr>
          <w:rFonts w:ascii="Palatino Linotype" w:hAnsi="Palatino Linotype"/>
          <w:color w:val="212121"/>
          <w:szCs w:val="20"/>
        </w:rPr>
        <w:t>The Kennedy- Krieger Center – (</w:t>
      </w:r>
      <w:r w:rsidR="00F2476E" w:rsidRPr="00BD445E">
        <w:rPr>
          <w:rFonts w:ascii="Palatino Linotype" w:hAnsi="Palatino Linotype"/>
          <w:b/>
          <w:bCs/>
          <w:color w:val="212121"/>
          <w:szCs w:val="20"/>
        </w:rPr>
        <w:t>Baltimore</w:t>
      </w:r>
      <w:r w:rsidR="00F2476E" w:rsidRPr="00BD445E">
        <w:rPr>
          <w:rFonts w:ascii="Palatino Linotype" w:hAnsi="Palatino Linotype"/>
          <w:color w:val="212121"/>
          <w:szCs w:val="20"/>
        </w:rPr>
        <w:t xml:space="preserve">, MA, US, </w:t>
      </w:r>
      <w:r w:rsidRPr="00BD445E">
        <w:rPr>
          <w:rFonts w:ascii="Palatino Linotype" w:hAnsi="Palatino Linotype"/>
          <w:color w:val="212121"/>
          <w:szCs w:val="20"/>
        </w:rPr>
        <w:t xml:space="preserve">Hosted by Stewart </w:t>
      </w:r>
      <w:proofErr w:type="spellStart"/>
      <w:r w:rsidRPr="00BD445E">
        <w:rPr>
          <w:rFonts w:ascii="Palatino Linotype" w:hAnsi="Palatino Linotype"/>
          <w:color w:val="212121"/>
          <w:szCs w:val="20"/>
        </w:rPr>
        <w:t>Mostofsky</w:t>
      </w:r>
      <w:proofErr w:type="spellEnd"/>
      <w:r w:rsidRPr="00BD445E">
        <w:rPr>
          <w:rFonts w:ascii="Palatino Linotype" w:hAnsi="Palatino Linotype"/>
          <w:color w:val="212121"/>
          <w:szCs w:val="20"/>
        </w:rPr>
        <w:t>)</w:t>
      </w:r>
    </w:p>
    <w:p w14:paraId="0D618D41" w14:textId="5664E92D"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2011 UCSD-INC</w:t>
      </w:r>
      <w:r w:rsidRPr="00BD445E">
        <w:rPr>
          <w:rFonts w:ascii="Palatino Linotype" w:hAnsi="Palatino Linotype"/>
          <w:color w:val="212121"/>
          <w:szCs w:val="20"/>
        </w:rPr>
        <w:t>, Torres, E.B Two Movement Classes in Motor Control. UCSD, Institute for Neural Computation – (</w:t>
      </w:r>
      <w:r w:rsidR="00F2476E" w:rsidRPr="00BD445E">
        <w:rPr>
          <w:rFonts w:ascii="Palatino Linotype" w:hAnsi="Palatino Linotype"/>
          <w:b/>
          <w:bCs/>
          <w:color w:val="212121"/>
          <w:szCs w:val="20"/>
        </w:rPr>
        <w:t>La Jolla</w:t>
      </w:r>
      <w:r w:rsidR="00F2476E" w:rsidRPr="00BD445E">
        <w:rPr>
          <w:rFonts w:ascii="Palatino Linotype" w:hAnsi="Palatino Linotype"/>
          <w:color w:val="212121"/>
          <w:szCs w:val="20"/>
        </w:rPr>
        <w:t xml:space="preserve">, CA, US, </w:t>
      </w:r>
      <w:r w:rsidRPr="00BD445E">
        <w:rPr>
          <w:rFonts w:ascii="Palatino Linotype" w:hAnsi="Palatino Linotype"/>
          <w:color w:val="212121"/>
          <w:szCs w:val="20"/>
        </w:rPr>
        <w:t>Hosted by Howard Poizner)</w:t>
      </w:r>
    </w:p>
    <w:p w14:paraId="7274A092"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2010</w:t>
      </w:r>
    </w:p>
    <w:p w14:paraId="7F40F673" w14:textId="35216993"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2010 Indiana University Psychology</w:t>
      </w:r>
      <w:r w:rsidRPr="00BD445E">
        <w:rPr>
          <w:rFonts w:ascii="Palatino Linotype" w:hAnsi="Palatino Linotype"/>
          <w:color w:val="212121"/>
          <w:szCs w:val="20"/>
        </w:rPr>
        <w:t>, Torres, E.B, "Geometric characterization of sensory-motor integration: predictions, empirical results and clinical applications " Indiana University at Bloomington, Department of Psychology – (</w:t>
      </w:r>
      <w:r w:rsidR="00F2476E" w:rsidRPr="00BD445E">
        <w:rPr>
          <w:rFonts w:ascii="Palatino Linotype" w:hAnsi="Palatino Linotype"/>
          <w:b/>
          <w:bCs/>
          <w:color w:val="212121"/>
          <w:szCs w:val="20"/>
        </w:rPr>
        <w:t>Bloomington</w:t>
      </w:r>
      <w:r w:rsidR="00F2476E" w:rsidRPr="00BD445E">
        <w:rPr>
          <w:rFonts w:ascii="Palatino Linotype" w:hAnsi="Palatino Linotype"/>
          <w:color w:val="212121"/>
          <w:szCs w:val="20"/>
        </w:rPr>
        <w:t xml:space="preserve">, IN, US, </w:t>
      </w:r>
      <w:r w:rsidRPr="00BD445E">
        <w:rPr>
          <w:rFonts w:ascii="Palatino Linotype" w:hAnsi="Palatino Linotype"/>
          <w:color w:val="212121"/>
          <w:szCs w:val="20"/>
        </w:rPr>
        <w:t>Hosted by Linda Smith)</w:t>
      </w:r>
    </w:p>
    <w:p w14:paraId="7A3B8BE4" w14:textId="257B5680"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2010 UCSD-I</w:t>
      </w:r>
      <w:r w:rsidR="00F2476E" w:rsidRPr="00BD445E">
        <w:rPr>
          <w:rFonts w:ascii="Palatino Linotype" w:hAnsi="Palatino Linotype"/>
          <w:b/>
          <w:bCs/>
          <w:color w:val="212121"/>
          <w:szCs w:val="20"/>
        </w:rPr>
        <w:t xml:space="preserve">nstitute of </w:t>
      </w:r>
      <w:r w:rsidRPr="00BD445E">
        <w:rPr>
          <w:rFonts w:ascii="Palatino Linotype" w:hAnsi="Palatino Linotype"/>
          <w:b/>
          <w:bCs/>
          <w:color w:val="212121"/>
          <w:szCs w:val="20"/>
        </w:rPr>
        <w:t>N</w:t>
      </w:r>
      <w:r w:rsidR="00F2476E" w:rsidRPr="00BD445E">
        <w:rPr>
          <w:rFonts w:ascii="Palatino Linotype" w:hAnsi="Palatino Linotype"/>
          <w:b/>
          <w:bCs/>
          <w:color w:val="212121"/>
          <w:szCs w:val="20"/>
        </w:rPr>
        <w:t xml:space="preserve">eural </w:t>
      </w:r>
      <w:r w:rsidRPr="00BD445E">
        <w:rPr>
          <w:rFonts w:ascii="Palatino Linotype" w:hAnsi="Palatino Linotype"/>
          <w:b/>
          <w:bCs/>
          <w:color w:val="212121"/>
          <w:szCs w:val="20"/>
        </w:rPr>
        <w:t>C</w:t>
      </w:r>
      <w:r w:rsidR="00F2476E" w:rsidRPr="00BD445E">
        <w:rPr>
          <w:rFonts w:ascii="Palatino Linotype" w:hAnsi="Palatino Linotype"/>
          <w:b/>
          <w:bCs/>
          <w:color w:val="212121"/>
          <w:szCs w:val="20"/>
        </w:rPr>
        <w:t>omputation</w:t>
      </w:r>
      <w:r w:rsidRPr="00BD445E">
        <w:rPr>
          <w:rFonts w:ascii="Palatino Linotype" w:hAnsi="Palatino Linotype"/>
          <w:color w:val="212121"/>
          <w:szCs w:val="20"/>
        </w:rPr>
        <w:t>, Torres EB, "Funneling attention in automated behavior" University of California, San Diego, Institute for Neural Computation – (</w:t>
      </w:r>
      <w:r w:rsidR="00F2476E" w:rsidRPr="00BD445E">
        <w:rPr>
          <w:rFonts w:ascii="Palatino Linotype" w:hAnsi="Palatino Linotype"/>
          <w:b/>
          <w:bCs/>
          <w:color w:val="212121"/>
          <w:szCs w:val="20"/>
        </w:rPr>
        <w:t>La Jolla</w:t>
      </w:r>
      <w:r w:rsidR="00F2476E" w:rsidRPr="00BD445E">
        <w:rPr>
          <w:rFonts w:ascii="Palatino Linotype" w:hAnsi="Palatino Linotype"/>
          <w:color w:val="212121"/>
          <w:szCs w:val="20"/>
        </w:rPr>
        <w:t xml:space="preserve">, CA, US, </w:t>
      </w:r>
      <w:r w:rsidRPr="00BD445E">
        <w:rPr>
          <w:rFonts w:ascii="Palatino Linotype" w:hAnsi="Palatino Linotype"/>
          <w:color w:val="212121"/>
          <w:szCs w:val="20"/>
        </w:rPr>
        <w:t>Hosted by Howard Poizner)</w:t>
      </w:r>
    </w:p>
    <w:p w14:paraId="59729C3E" w14:textId="65E75454"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2010 SFN Nano-Symposium</w:t>
      </w:r>
      <w:r w:rsidRPr="00BD445E">
        <w:rPr>
          <w:rFonts w:ascii="Palatino Linotype" w:hAnsi="Palatino Linotype"/>
          <w:color w:val="212121"/>
          <w:szCs w:val="20"/>
        </w:rPr>
        <w:t>, Torres, E.B., Ganguly, K., Jose, J.V., Carmena, J.M. Society for Neuroscience (SFN), Directional and temporal selectivity in motor cortex (</w:t>
      </w:r>
      <w:r w:rsidR="00F2476E" w:rsidRPr="00BD445E">
        <w:rPr>
          <w:rFonts w:ascii="Palatino Linotype" w:hAnsi="Palatino Linotype"/>
          <w:b/>
          <w:bCs/>
          <w:color w:val="212121"/>
          <w:szCs w:val="20"/>
        </w:rPr>
        <w:t>San Diego</w:t>
      </w:r>
      <w:r w:rsidR="00F2476E" w:rsidRPr="00BD445E">
        <w:rPr>
          <w:rFonts w:ascii="Palatino Linotype" w:hAnsi="Palatino Linotype"/>
          <w:color w:val="212121"/>
          <w:szCs w:val="20"/>
        </w:rPr>
        <w:t xml:space="preserve">, CA, US, </w:t>
      </w:r>
      <w:r w:rsidRPr="00BD445E">
        <w:rPr>
          <w:rFonts w:ascii="Palatino Linotype" w:hAnsi="Palatino Linotype"/>
          <w:color w:val="212121"/>
          <w:szCs w:val="20"/>
        </w:rPr>
        <w:t>Nano-symposium)</w:t>
      </w:r>
    </w:p>
    <w:p w14:paraId="1CE0DE74" w14:textId="7A47E6A8"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2010 Rutgers University Mechanical Engineering</w:t>
      </w:r>
      <w:r w:rsidRPr="00BD445E">
        <w:rPr>
          <w:rFonts w:ascii="Palatino Linotype" w:hAnsi="Palatino Linotype"/>
          <w:color w:val="212121"/>
          <w:szCs w:val="20"/>
        </w:rPr>
        <w:t>, Torres, E.B., “Intended and automated modes of control are separable with dynamics manipulations”, Rutgers University, Mechanical Engineering and Aerospace – (</w:t>
      </w:r>
      <w:r w:rsidR="00F2476E" w:rsidRPr="00BD445E">
        <w:rPr>
          <w:rFonts w:ascii="Palatino Linotype" w:hAnsi="Palatino Linotype"/>
          <w:b/>
          <w:bCs/>
          <w:color w:val="212121"/>
          <w:szCs w:val="20"/>
        </w:rPr>
        <w:t>New Brunswick</w:t>
      </w:r>
      <w:r w:rsidR="00F2476E" w:rsidRPr="00BD445E">
        <w:rPr>
          <w:rFonts w:ascii="Palatino Linotype" w:hAnsi="Palatino Linotype"/>
          <w:color w:val="212121"/>
          <w:szCs w:val="20"/>
        </w:rPr>
        <w:t xml:space="preserve">, NJ, US, </w:t>
      </w:r>
      <w:r w:rsidRPr="00BD445E">
        <w:rPr>
          <w:rFonts w:ascii="Palatino Linotype" w:hAnsi="Palatino Linotype"/>
          <w:color w:val="212121"/>
          <w:szCs w:val="20"/>
        </w:rPr>
        <w:t xml:space="preserve">Hosted by </w:t>
      </w:r>
      <w:proofErr w:type="spellStart"/>
      <w:r w:rsidRPr="00BD445E">
        <w:rPr>
          <w:rFonts w:ascii="Palatino Linotype" w:hAnsi="Palatino Linotype"/>
          <w:color w:val="212121"/>
          <w:szCs w:val="20"/>
        </w:rPr>
        <w:t>Jingang</w:t>
      </w:r>
      <w:proofErr w:type="spellEnd"/>
      <w:r w:rsidRPr="00BD445E">
        <w:rPr>
          <w:rFonts w:ascii="Palatino Linotype" w:hAnsi="Palatino Linotype"/>
          <w:color w:val="212121"/>
          <w:szCs w:val="20"/>
        </w:rPr>
        <w:t xml:space="preserve"> Yi)</w:t>
      </w:r>
    </w:p>
    <w:p w14:paraId="79C2B924"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2009</w:t>
      </w:r>
    </w:p>
    <w:p w14:paraId="3E459257" w14:textId="494638F1"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2009 NCM Society</w:t>
      </w:r>
      <w:r w:rsidRPr="00BD445E">
        <w:rPr>
          <w:rFonts w:ascii="Palatino Linotype" w:hAnsi="Palatino Linotype"/>
          <w:color w:val="212121"/>
          <w:szCs w:val="20"/>
        </w:rPr>
        <w:t>, Torres EB, Neural Control of Movement (NCM) Framing time for action: allocentric vs. egocentric references in the primate brain</w:t>
      </w:r>
      <w:r w:rsidR="00F2476E" w:rsidRPr="00BD445E">
        <w:rPr>
          <w:rFonts w:ascii="Palatino Linotype" w:hAnsi="Palatino Linotype"/>
          <w:color w:val="212121"/>
          <w:szCs w:val="20"/>
        </w:rPr>
        <w:t xml:space="preserve"> (</w:t>
      </w:r>
      <w:r w:rsidR="00F2476E" w:rsidRPr="00BD445E">
        <w:rPr>
          <w:rFonts w:ascii="Palatino Linotype" w:hAnsi="Palatino Linotype"/>
          <w:b/>
          <w:bCs/>
          <w:color w:val="212121"/>
          <w:szCs w:val="20"/>
        </w:rPr>
        <w:t>Waikoloa</w:t>
      </w:r>
      <w:r w:rsidR="00F2476E" w:rsidRPr="00BD445E">
        <w:rPr>
          <w:rFonts w:ascii="Palatino Linotype" w:hAnsi="Palatino Linotype"/>
          <w:color w:val="212121"/>
          <w:szCs w:val="20"/>
        </w:rPr>
        <w:t>, Hawaii, US)</w:t>
      </w:r>
      <w:r w:rsidRPr="00BD445E">
        <w:rPr>
          <w:rFonts w:ascii="Palatino Linotype" w:hAnsi="Palatino Linotype"/>
          <w:color w:val="212121"/>
          <w:szCs w:val="20"/>
        </w:rPr>
        <w:t>.</w:t>
      </w:r>
    </w:p>
    <w:p w14:paraId="0E0BDB9D" w14:textId="6B148C46"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2009 COSYNE</w:t>
      </w:r>
      <w:r w:rsidRPr="00BD445E">
        <w:rPr>
          <w:rFonts w:ascii="Palatino Linotype" w:hAnsi="Palatino Linotype"/>
          <w:color w:val="212121"/>
          <w:szCs w:val="20"/>
        </w:rPr>
        <w:t>, Torres, EB, K. Heilman, H. Poizner COSYNE, Complementary roles of the Left Posterior Parietal Lobe and Basal Ganglia in reference frame usage</w:t>
      </w:r>
      <w:r w:rsidR="00F2476E" w:rsidRPr="00BD445E">
        <w:rPr>
          <w:rFonts w:ascii="Palatino Linotype" w:hAnsi="Palatino Linotype"/>
          <w:color w:val="212121"/>
          <w:szCs w:val="20"/>
        </w:rPr>
        <w:t xml:space="preserve"> (</w:t>
      </w:r>
      <w:r w:rsidR="00F2476E" w:rsidRPr="00BD445E">
        <w:rPr>
          <w:rFonts w:ascii="Palatino Linotype" w:hAnsi="Palatino Linotype"/>
          <w:b/>
          <w:bCs/>
          <w:color w:val="212121"/>
          <w:szCs w:val="20"/>
        </w:rPr>
        <w:t>Salt Lake City</w:t>
      </w:r>
      <w:r w:rsidR="00F2476E" w:rsidRPr="00BD445E">
        <w:rPr>
          <w:rFonts w:ascii="Palatino Linotype" w:hAnsi="Palatino Linotype"/>
          <w:color w:val="212121"/>
          <w:szCs w:val="20"/>
        </w:rPr>
        <w:t>, UT, US)</w:t>
      </w:r>
    </w:p>
    <w:p w14:paraId="77F4DEDD"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2008</w:t>
      </w:r>
    </w:p>
    <w:p w14:paraId="69ED5EA4" w14:textId="62109EF6"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2008 Duke University,</w:t>
      </w:r>
      <w:r w:rsidRPr="00BD445E">
        <w:rPr>
          <w:rFonts w:ascii="Palatino Linotype" w:hAnsi="Palatino Linotype"/>
          <w:color w:val="212121"/>
          <w:szCs w:val="20"/>
        </w:rPr>
        <w:t xml:space="preserve"> Torres EB, “Computing time from space in the Primate Posterior Parietal Cortex” Duke University – Psychology – Neuroscience, – (</w:t>
      </w:r>
      <w:r w:rsidR="00F2476E" w:rsidRPr="00BD445E">
        <w:rPr>
          <w:rFonts w:ascii="Palatino Linotype" w:hAnsi="Palatino Linotype"/>
          <w:b/>
          <w:bCs/>
          <w:color w:val="212121"/>
          <w:szCs w:val="20"/>
        </w:rPr>
        <w:t>Durham</w:t>
      </w:r>
      <w:r w:rsidR="00F2476E" w:rsidRPr="00BD445E">
        <w:rPr>
          <w:rFonts w:ascii="Palatino Linotype" w:hAnsi="Palatino Linotype"/>
          <w:color w:val="212121"/>
          <w:szCs w:val="20"/>
        </w:rPr>
        <w:t xml:space="preserve">, NC, US, </w:t>
      </w:r>
      <w:r w:rsidRPr="00BD445E">
        <w:rPr>
          <w:rFonts w:ascii="Palatino Linotype" w:hAnsi="Palatino Linotype"/>
          <w:color w:val="212121"/>
          <w:szCs w:val="20"/>
        </w:rPr>
        <w:t>Hosted by Henry Yin).</w:t>
      </w:r>
    </w:p>
    <w:p w14:paraId="5254ACD1"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2008 UT San Antonio</w:t>
      </w:r>
      <w:r w:rsidRPr="00BD445E">
        <w:rPr>
          <w:rFonts w:ascii="Palatino Linotype" w:hAnsi="Palatino Linotype"/>
          <w:color w:val="212121"/>
          <w:szCs w:val="20"/>
        </w:rPr>
        <w:t>, Torres EB, “Internal Models in Sensory-Motor Integration”,</w:t>
      </w:r>
    </w:p>
    <w:p w14:paraId="1576B5B4" w14:textId="15FBADA8" w:rsidR="00243D35" w:rsidRPr="00BD445E" w:rsidRDefault="00243D35" w:rsidP="00243D35">
      <w:pPr>
        <w:ind w:left="360" w:firstLine="360"/>
        <w:jc w:val="both"/>
        <w:rPr>
          <w:rFonts w:ascii="Palatino Linotype" w:hAnsi="Palatino Linotype"/>
          <w:color w:val="212121"/>
          <w:sz w:val="20"/>
          <w:szCs w:val="20"/>
        </w:rPr>
      </w:pPr>
      <w:r w:rsidRPr="00BD445E">
        <w:rPr>
          <w:rFonts w:ascii="Palatino Linotype" w:hAnsi="Palatino Linotype"/>
          <w:color w:val="212121"/>
          <w:sz w:val="20"/>
          <w:szCs w:val="20"/>
        </w:rPr>
        <w:t>University of Texas San Antonio, Department of Biology – (</w:t>
      </w:r>
      <w:r w:rsidR="00F2476E" w:rsidRPr="00BD445E">
        <w:rPr>
          <w:rFonts w:ascii="Palatino Linotype" w:hAnsi="Palatino Linotype"/>
          <w:b/>
          <w:bCs/>
          <w:color w:val="212121"/>
          <w:sz w:val="20"/>
          <w:szCs w:val="20"/>
        </w:rPr>
        <w:t>San Antonio</w:t>
      </w:r>
      <w:r w:rsidR="00F2476E" w:rsidRPr="00BD445E">
        <w:rPr>
          <w:rFonts w:ascii="Palatino Linotype" w:hAnsi="Palatino Linotype"/>
          <w:color w:val="212121"/>
          <w:sz w:val="20"/>
          <w:szCs w:val="20"/>
        </w:rPr>
        <w:t xml:space="preserve">, TX, US, </w:t>
      </w:r>
      <w:r w:rsidRPr="00BD445E">
        <w:rPr>
          <w:rFonts w:ascii="Palatino Linotype" w:hAnsi="Palatino Linotype"/>
          <w:color w:val="212121"/>
          <w:sz w:val="20"/>
          <w:szCs w:val="20"/>
        </w:rPr>
        <w:t xml:space="preserve">Hosted by Nichole </w:t>
      </w:r>
      <w:proofErr w:type="spellStart"/>
      <w:r w:rsidRPr="00BD445E">
        <w:rPr>
          <w:rFonts w:ascii="Palatino Linotype" w:hAnsi="Palatino Linotype"/>
          <w:color w:val="212121"/>
          <w:sz w:val="20"/>
          <w:szCs w:val="20"/>
        </w:rPr>
        <w:t>Wicha</w:t>
      </w:r>
      <w:proofErr w:type="spellEnd"/>
      <w:r w:rsidRPr="00BD445E">
        <w:rPr>
          <w:rFonts w:ascii="Palatino Linotype" w:hAnsi="Palatino Linotype"/>
          <w:color w:val="212121"/>
          <w:sz w:val="20"/>
          <w:szCs w:val="20"/>
        </w:rPr>
        <w:t>)</w:t>
      </w:r>
    </w:p>
    <w:p w14:paraId="062583D3" w14:textId="77777777" w:rsidR="00243D35" w:rsidRPr="00BD445E" w:rsidRDefault="00243D35" w:rsidP="00243D35">
      <w:pPr>
        <w:ind w:left="360" w:firstLine="360"/>
        <w:jc w:val="both"/>
        <w:rPr>
          <w:rFonts w:ascii="Palatino Linotype" w:hAnsi="Palatino Linotype"/>
          <w:color w:val="212121"/>
          <w:sz w:val="20"/>
          <w:szCs w:val="20"/>
        </w:rPr>
      </w:pPr>
      <w:proofErr w:type="spellStart"/>
      <w:r w:rsidRPr="00BD445E">
        <w:rPr>
          <w:rFonts w:ascii="Palatino Linotype" w:hAnsi="Palatino Linotype"/>
          <w:color w:val="212121"/>
          <w:sz w:val="20"/>
          <w:szCs w:val="20"/>
        </w:rPr>
        <w:t>PodCast</w:t>
      </w:r>
      <w:proofErr w:type="spellEnd"/>
      <w:r w:rsidRPr="00BD445E">
        <w:rPr>
          <w:rFonts w:ascii="Palatino Linotype" w:hAnsi="Palatino Linotype"/>
          <w:color w:val="212121"/>
          <w:sz w:val="20"/>
          <w:szCs w:val="20"/>
        </w:rPr>
        <w:t xml:space="preserve"> http://snrp.utsa.edu/Media/Torres_podcast.mp3</w:t>
      </w:r>
    </w:p>
    <w:p w14:paraId="683EE96D" w14:textId="0F4CE252"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2008 Wellesley College</w:t>
      </w:r>
      <w:r w:rsidRPr="00BD445E">
        <w:rPr>
          <w:rFonts w:ascii="Palatino Linotype" w:hAnsi="Palatino Linotype"/>
          <w:color w:val="212121"/>
          <w:szCs w:val="20"/>
        </w:rPr>
        <w:t xml:space="preserve">, Torres EB, “Self-Supervision in the Representational Cortex” Wellesley College – Neuroscience, – (February 18th, 2008, </w:t>
      </w:r>
      <w:r w:rsidR="00F2476E" w:rsidRPr="00BD445E">
        <w:rPr>
          <w:rFonts w:ascii="Palatino Linotype" w:hAnsi="Palatino Linotype"/>
          <w:b/>
          <w:bCs/>
          <w:color w:val="212121"/>
          <w:szCs w:val="20"/>
        </w:rPr>
        <w:t>Wellesley</w:t>
      </w:r>
      <w:r w:rsidR="00F2476E" w:rsidRPr="00BD445E">
        <w:rPr>
          <w:rFonts w:ascii="Palatino Linotype" w:hAnsi="Palatino Linotype"/>
          <w:color w:val="212121"/>
          <w:szCs w:val="20"/>
        </w:rPr>
        <w:t xml:space="preserve">, MA, US, </w:t>
      </w:r>
      <w:r w:rsidRPr="00BD445E">
        <w:rPr>
          <w:rFonts w:ascii="Palatino Linotype" w:hAnsi="Palatino Linotype"/>
          <w:color w:val="212121"/>
          <w:szCs w:val="20"/>
        </w:rPr>
        <w:t>Hosted by Barbara Beltz)</w:t>
      </w:r>
    </w:p>
    <w:p w14:paraId="0B463E5A" w14:textId="4AD3853C" w:rsidR="00B474CA" w:rsidRPr="00BD445E" w:rsidRDefault="00243D35" w:rsidP="00B474CA">
      <w:pPr>
        <w:pStyle w:val="ListParagraph"/>
        <w:numPr>
          <w:ilvl w:val="0"/>
          <w:numId w:val="12"/>
        </w:numPr>
        <w:rPr>
          <w:rFonts w:ascii="Palatino Linotype" w:hAnsi="Palatino Linotype"/>
          <w:color w:val="212121"/>
          <w:szCs w:val="20"/>
        </w:rPr>
      </w:pPr>
      <w:r w:rsidRPr="00BD445E">
        <w:rPr>
          <w:rFonts w:ascii="Palatino Linotype" w:hAnsi="Palatino Linotype"/>
          <w:b/>
          <w:bCs/>
          <w:color w:val="212121"/>
          <w:szCs w:val="20"/>
        </w:rPr>
        <w:t>2008 COSYNE</w:t>
      </w:r>
      <w:r w:rsidRPr="00BD445E">
        <w:rPr>
          <w:rFonts w:ascii="Palatino Linotype" w:hAnsi="Palatino Linotype"/>
          <w:color w:val="212121"/>
          <w:szCs w:val="20"/>
        </w:rPr>
        <w:t>, Invited Workshop “The cortical micro-circuit and cognitive function” (Lecturer), Computational Neural Systems (COSYNE, March 4th, 2008</w:t>
      </w:r>
      <w:r w:rsidR="00B474CA" w:rsidRPr="00BD445E">
        <w:rPr>
          <w:rFonts w:ascii="Palatino Linotype" w:hAnsi="Palatino Linotype"/>
          <w:color w:val="212121"/>
          <w:szCs w:val="20"/>
        </w:rPr>
        <w:t xml:space="preserve">, </w:t>
      </w:r>
      <w:r w:rsidR="00B474CA" w:rsidRPr="00BD445E">
        <w:rPr>
          <w:rFonts w:ascii="Palatino Linotype" w:hAnsi="Palatino Linotype"/>
          <w:b/>
          <w:bCs/>
          <w:color w:val="212121"/>
          <w:szCs w:val="20"/>
        </w:rPr>
        <w:t>Salt Lake City</w:t>
      </w:r>
      <w:r w:rsidR="00B474CA" w:rsidRPr="00BD445E">
        <w:rPr>
          <w:rFonts w:ascii="Palatino Linotype" w:hAnsi="Palatino Linotype"/>
          <w:color w:val="212121"/>
          <w:szCs w:val="20"/>
        </w:rPr>
        <w:t>, UT, US</w:t>
      </w:r>
      <w:r w:rsidRPr="00BD445E">
        <w:rPr>
          <w:rFonts w:ascii="Palatino Linotype" w:hAnsi="Palatino Linotype"/>
          <w:color w:val="212121"/>
          <w:szCs w:val="20"/>
        </w:rPr>
        <w:t xml:space="preserve">) </w:t>
      </w:r>
    </w:p>
    <w:p w14:paraId="6F0F9C58"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2007</w:t>
      </w:r>
    </w:p>
    <w:p w14:paraId="44EDD20E"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2007 Northwestern University</w:t>
      </w:r>
      <w:r w:rsidRPr="00BD445E">
        <w:rPr>
          <w:rFonts w:ascii="Palatino Linotype" w:hAnsi="Palatino Linotype"/>
          <w:color w:val="212121"/>
          <w:szCs w:val="20"/>
        </w:rPr>
        <w:t>, Torres EB, “Dynamics without movement” Northwestern University, Engineering and Applied Mathematics, – (February 19th, 2007, hosted by Sarah Solla).</w:t>
      </w:r>
    </w:p>
    <w:p w14:paraId="72A0471D"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 xml:space="preserve">2007 Northwestern University, </w:t>
      </w:r>
      <w:r w:rsidRPr="00BD445E">
        <w:rPr>
          <w:rFonts w:ascii="Palatino Linotype" w:hAnsi="Palatino Linotype"/>
          <w:color w:val="212121"/>
          <w:szCs w:val="20"/>
        </w:rPr>
        <w:t>Torres EB, “Movement Representation in the injured brain” Northwestern University, Rehabilitation Center of Chicago, – February 20th, 2007, hosted by Sandro Mussa-Ivaldi).</w:t>
      </w:r>
    </w:p>
    <w:p w14:paraId="09D5102F"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2007 IBM-San Jose Research Campus</w:t>
      </w:r>
      <w:r w:rsidRPr="00BD445E">
        <w:rPr>
          <w:rFonts w:ascii="Palatino Linotype" w:hAnsi="Palatino Linotype"/>
          <w:color w:val="212121"/>
          <w:szCs w:val="20"/>
        </w:rPr>
        <w:t xml:space="preserve">, Torres EB, </w:t>
      </w:r>
      <w:proofErr w:type="gramStart"/>
      <w:r w:rsidRPr="00BD445E">
        <w:rPr>
          <w:rFonts w:ascii="Palatino Linotype" w:hAnsi="Palatino Linotype"/>
          <w:color w:val="212121"/>
          <w:szCs w:val="20"/>
        </w:rPr>
        <w:t>Three</w:t>
      </w:r>
      <w:proofErr w:type="gramEnd"/>
      <w:r w:rsidRPr="00BD445E">
        <w:rPr>
          <w:rFonts w:ascii="Palatino Linotype" w:hAnsi="Palatino Linotype"/>
          <w:color w:val="212121"/>
          <w:szCs w:val="20"/>
        </w:rPr>
        <w:t xml:space="preserve"> building blocks of the mind to autonomously control the body</w:t>
      </w:r>
    </w:p>
    <w:p w14:paraId="4DDA9D3C" w14:textId="77777777" w:rsidR="00243D35" w:rsidRPr="00BD445E" w:rsidRDefault="00243D35" w:rsidP="00243D35">
      <w:pPr>
        <w:pStyle w:val="ListParagraph"/>
        <w:jc w:val="both"/>
        <w:rPr>
          <w:rFonts w:ascii="Palatino Linotype" w:hAnsi="Palatino Linotype"/>
          <w:color w:val="212121"/>
          <w:szCs w:val="20"/>
        </w:rPr>
      </w:pPr>
      <w:r w:rsidRPr="00BD445E">
        <w:rPr>
          <w:rFonts w:ascii="Palatino Linotype" w:hAnsi="Palatino Linotype"/>
          <w:color w:val="212121"/>
          <w:szCs w:val="20"/>
        </w:rPr>
        <w:t xml:space="preserve">IBM-Research, San Jose – (July 25th, 2007, Hosted by Dharmendra S. Modha) </w:t>
      </w:r>
      <w:hyperlink r:id="rId30" w:history="1">
        <w:r w:rsidRPr="00BD445E">
          <w:rPr>
            <w:rStyle w:val="Hyperlink"/>
            <w:rFonts w:ascii="Palatino Linotype" w:hAnsi="Palatino Linotype"/>
            <w:szCs w:val="20"/>
          </w:rPr>
          <w:t>http://p9.hostingprod.com/@modha.org/blog/2007/07/elizabeth_torres_three_buildin.html</w:t>
        </w:r>
      </w:hyperlink>
    </w:p>
    <w:p w14:paraId="56CEEF8C" w14:textId="77777777"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2007 UC Berkeley</w:t>
      </w:r>
      <w:r w:rsidRPr="00BD445E">
        <w:rPr>
          <w:rFonts w:ascii="Palatino Linotype" w:hAnsi="Palatino Linotype"/>
          <w:color w:val="212121"/>
          <w:szCs w:val="20"/>
        </w:rPr>
        <w:t>, Torres EB, Postural information in visually responsive cells of the Posterior Parietal Cortex, UC Berkeley – (July 23rd, 2007, Hosted by Jose M. Carmena)</w:t>
      </w:r>
    </w:p>
    <w:p w14:paraId="5BC8A526"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2006</w:t>
      </w:r>
    </w:p>
    <w:p w14:paraId="02624F23" w14:textId="280B1F9B" w:rsidR="00243D35" w:rsidRPr="00BD445E" w:rsidRDefault="00243D35" w:rsidP="00243D35">
      <w:pPr>
        <w:pStyle w:val="ListParagraph"/>
        <w:numPr>
          <w:ilvl w:val="0"/>
          <w:numId w:val="12"/>
        </w:numPr>
        <w:rPr>
          <w:rFonts w:ascii="Palatino Linotype" w:hAnsi="Palatino Linotype"/>
          <w:color w:val="212121"/>
          <w:szCs w:val="20"/>
        </w:rPr>
      </w:pPr>
      <w:r w:rsidRPr="00BD445E">
        <w:rPr>
          <w:rFonts w:ascii="Palatino Linotype" w:hAnsi="Palatino Linotype"/>
          <w:b/>
          <w:bCs/>
          <w:color w:val="212121"/>
          <w:szCs w:val="20"/>
        </w:rPr>
        <w:lastRenderedPageBreak/>
        <w:t>2006 UCSD</w:t>
      </w:r>
      <w:r w:rsidRPr="00BD445E">
        <w:rPr>
          <w:rFonts w:ascii="Palatino Linotype" w:hAnsi="Palatino Linotype"/>
          <w:color w:val="212121"/>
          <w:szCs w:val="20"/>
        </w:rPr>
        <w:t>, Torres EB, Geometric Planning in the Posterior Parietal Cortex: Learning Time from Space Calit2-UCSD The Inaugural Lecture (May 17th</w:t>
      </w:r>
      <w:proofErr w:type="gramStart"/>
      <w:r w:rsidRPr="00BD445E">
        <w:rPr>
          <w:rFonts w:ascii="Palatino Linotype" w:hAnsi="Palatino Linotype"/>
          <w:color w:val="212121"/>
          <w:szCs w:val="20"/>
        </w:rPr>
        <w:t xml:space="preserve"> 2006</w:t>
      </w:r>
      <w:proofErr w:type="gramEnd"/>
      <w:r w:rsidRPr="00BD445E">
        <w:rPr>
          <w:rFonts w:ascii="Palatino Linotype" w:hAnsi="Palatino Linotype"/>
          <w:color w:val="212121"/>
          <w:szCs w:val="20"/>
        </w:rPr>
        <w:t xml:space="preserve">, </w:t>
      </w:r>
      <w:r w:rsidR="00EF1DB4" w:rsidRPr="00BD445E">
        <w:rPr>
          <w:rFonts w:ascii="Palatino Linotype" w:hAnsi="Palatino Linotype"/>
          <w:b/>
          <w:bCs/>
          <w:color w:val="212121"/>
          <w:szCs w:val="20"/>
        </w:rPr>
        <w:t>La Jolla</w:t>
      </w:r>
      <w:r w:rsidR="00EF1DB4" w:rsidRPr="00BD445E">
        <w:rPr>
          <w:rFonts w:ascii="Palatino Linotype" w:hAnsi="Palatino Linotype"/>
          <w:color w:val="212121"/>
          <w:szCs w:val="20"/>
        </w:rPr>
        <w:t xml:space="preserve">, CA, US, </w:t>
      </w:r>
      <w:r w:rsidRPr="00BD445E">
        <w:rPr>
          <w:rFonts w:ascii="Palatino Linotype" w:hAnsi="Palatino Linotype"/>
          <w:color w:val="212121"/>
          <w:szCs w:val="20"/>
        </w:rPr>
        <w:t xml:space="preserve">hosted by Javier </w:t>
      </w:r>
      <w:proofErr w:type="spellStart"/>
      <w:r w:rsidRPr="00BD445E">
        <w:rPr>
          <w:rFonts w:ascii="Palatino Linotype" w:hAnsi="Palatino Linotype"/>
          <w:color w:val="212121"/>
          <w:szCs w:val="20"/>
        </w:rPr>
        <w:t>Movellan</w:t>
      </w:r>
      <w:proofErr w:type="spellEnd"/>
      <w:r w:rsidRPr="00BD445E">
        <w:rPr>
          <w:rFonts w:ascii="Palatino Linotype" w:hAnsi="Palatino Linotype"/>
          <w:color w:val="212121"/>
          <w:szCs w:val="20"/>
        </w:rPr>
        <w:t>) http://www.calit2.net/events/popup.php?id=807, http://inc2.ucsd.edu/inc-</w:t>
      </w:r>
    </w:p>
    <w:p w14:paraId="1082B335" w14:textId="77777777" w:rsidR="00243D35" w:rsidRPr="00BD445E" w:rsidRDefault="00243D35" w:rsidP="00243D35">
      <w:pPr>
        <w:ind w:left="360" w:firstLine="360"/>
        <w:rPr>
          <w:rFonts w:ascii="Palatino Linotype" w:hAnsi="Palatino Linotype"/>
          <w:color w:val="212121"/>
          <w:sz w:val="20"/>
          <w:szCs w:val="20"/>
        </w:rPr>
      </w:pPr>
      <w:r w:rsidRPr="00BD445E">
        <w:rPr>
          <w:rFonts w:ascii="Palatino Linotype" w:hAnsi="Palatino Linotype"/>
          <w:color w:val="212121"/>
          <w:sz w:val="20"/>
          <w:szCs w:val="20"/>
        </w:rPr>
        <w:t>calit2seminars.html</w:t>
      </w:r>
    </w:p>
    <w:p w14:paraId="0121A24C" w14:textId="77777777" w:rsidR="00243D35" w:rsidRPr="00BD445E" w:rsidRDefault="00243D35" w:rsidP="00243D35">
      <w:pPr>
        <w:jc w:val="both"/>
        <w:rPr>
          <w:rFonts w:ascii="Palatino Linotype" w:hAnsi="Palatino Linotype"/>
          <w:b/>
          <w:bCs/>
          <w:color w:val="212121"/>
          <w:sz w:val="20"/>
          <w:szCs w:val="20"/>
        </w:rPr>
      </w:pPr>
      <w:r w:rsidRPr="00BD445E">
        <w:rPr>
          <w:rFonts w:ascii="Palatino Linotype" w:hAnsi="Palatino Linotype"/>
          <w:b/>
          <w:bCs/>
          <w:color w:val="212121"/>
          <w:sz w:val="20"/>
          <w:szCs w:val="20"/>
        </w:rPr>
        <w:t>2005</w:t>
      </w:r>
    </w:p>
    <w:p w14:paraId="025BDDE8" w14:textId="38E5CD99" w:rsidR="00243D35" w:rsidRPr="00BD445E" w:rsidRDefault="00243D35" w:rsidP="00243D35">
      <w:pPr>
        <w:pStyle w:val="ListParagraph"/>
        <w:numPr>
          <w:ilvl w:val="0"/>
          <w:numId w:val="12"/>
        </w:numPr>
        <w:jc w:val="both"/>
        <w:rPr>
          <w:rFonts w:ascii="Palatino Linotype" w:hAnsi="Palatino Linotype"/>
          <w:color w:val="212121"/>
          <w:szCs w:val="20"/>
        </w:rPr>
      </w:pPr>
      <w:r w:rsidRPr="00BD445E">
        <w:rPr>
          <w:rFonts w:ascii="Palatino Linotype" w:hAnsi="Palatino Linotype"/>
          <w:b/>
          <w:bCs/>
          <w:color w:val="212121"/>
          <w:szCs w:val="20"/>
        </w:rPr>
        <w:t>2005 COSYNE, Utah</w:t>
      </w:r>
      <w:r w:rsidRPr="00BD445E">
        <w:rPr>
          <w:rFonts w:ascii="Palatino Linotype" w:hAnsi="Palatino Linotype"/>
          <w:color w:val="212121"/>
          <w:szCs w:val="20"/>
        </w:rPr>
        <w:t xml:space="preserve">, Torres EB, </w:t>
      </w:r>
      <w:proofErr w:type="spellStart"/>
      <w:r w:rsidRPr="00BD445E">
        <w:rPr>
          <w:rFonts w:ascii="Palatino Linotype" w:hAnsi="Palatino Linotype"/>
          <w:color w:val="212121"/>
          <w:szCs w:val="20"/>
        </w:rPr>
        <w:t>Buneo</w:t>
      </w:r>
      <w:proofErr w:type="spellEnd"/>
      <w:r w:rsidRPr="00BD445E">
        <w:rPr>
          <w:rFonts w:ascii="Palatino Linotype" w:hAnsi="Palatino Linotype"/>
          <w:color w:val="212121"/>
          <w:szCs w:val="20"/>
        </w:rPr>
        <w:t xml:space="preserve">, C.A., Andersen R., “Parietal Reach Region Cell Classes have complementary planning responses” COSYNE (Computational Neural Systems, Contributed Talk) </w:t>
      </w:r>
      <w:r w:rsidRPr="00BD445E">
        <w:rPr>
          <w:rFonts w:ascii="Palatino Linotype" w:hAnsi="Palatino Linotype"/>
          <w:b/>
          <w:bCs/>
          <w:color w:val="212121"/>
          <w:szCs w:val="20"/>
        </w:rPr>
        <w:t>Salt Lake City</w:t>
      </w:r>
      <w:r w:rsidR="00EF1DB4" w:rsidRPr="00BD445E">
        <w:rPr>
          <w:rFonts w:ascii="Palatino Linotype" w:hAnsi="Palatino Linotype"/>
          <w:color w:val="212121"/>
          <w:szCs w:val="20"/>
        </w:rPr>
        <w:t>, UT, US</w:t>
      </w:r>
      <w:r w:rsidRPr="00BD445E">
        <w:rPr>
          <w:rFonts w:ascii="Palatino Linotype" w:hAnsi="Palatino Linotype"/>
          <w:color w:val="212121"/>
          <w:szCs w:val="20"/>
        </w:rPr>
        <w:t>.</w:t>
      </w:r>
    </w:p>
    <w:p w14:paraId="195CCBC6" w14:textId="77777777" w:rsidR="00243D35" w:rsidRPr="00BD445E" w:rsidRDefault="00243D35" w:rsidP="00243D35">
      <w:pPr>
        <w:jc w:val="both"/>
        <w:rPr>
          <w:rFonts w:ascii="Palatino Linotype" w:hAnsi="Palatino Linotype"/>
          <w:sz w:val="20"/>
          <w:szCs w:val="20"/>
        </w:rPr>
      </w:pPr>
    </w:p>
    <w:bookmarkEnd w:id="12"/>
    <w:p w14:paraId="72E263A8" w14:textId="08F3642F" w:rsidR="00153A21" w:rsidRPr="00BD445E" w:rsidRDefault="00153A21" w:rsidP="00916DD9">
      <w:pPr>
        <w:pStyle w:val="DataField11pt-Single"/>
        <w:jc w:val="both"/>
        <w:rPr>
          <w:rStyle w:val="Strong"/>
          <w:rFonts w:ascii="Palatino Linotype" w:hAnsi="Palatino Linotype" w:cs="Times New Roman"/>
          <w:sz w:val="20"/>
          <w:u w:val="single"/>
        </w:rPr>
      </w:pPr>
      <w:r w:rsidRPr="00BD445E">
        <w:rPr>
          <w:rStyle w:val="Strong"/>
          <w:rFonts w:ascii="Palatino Linotype" w:hAnsi="Palatino Linotype" w:cs="Times New Roman"/>
          <w:sz w:val="20"/>
          <w:u w:val="single"/>
        </w:rPr>
        <w:t>Academic Affiliations and Professional Memberships</w:t>
      </w:r>
    </w:p>
    <w:p w14:paraId="736BE313" w14:textId="769B3D76" w:rsidR="00DE7057" w:rsidRPr="00BD445E" w:rsidRDefault="00DE7057" w:rsidP="00DE7057">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2022-Present </w:t>
      </w:r>
      <w:r w:rsidRPr="00BD445E">
        <w:rPr>
          <w:rFonts w:ascii="Palatino Linotype" w:hAnsi="Palatino Linotype" w:cs="Times New Roman"/>
          <w:sz w:val="20"/>
        </w:rPr>
        <w:tab/>
      </w:r>
      <w:r w:rsidRPr="00BD445E">
        <w:rPr>
          <w:rFonts w:ascii="Palatino Linotype" w:hAnsi="Palatino Linotype" w:cs="Times New Roman"/>
          <w:sz w:val="20"/>
        </w:rPr>
        <w:tab/>
        <w:t>Member of the AAAS</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0CF34851" w14:textId="77777777" w:rsidR="00DE7057" w:rsidRPr="00BD445E" w:rsidRDefault="00DE7057" w:rsidP="00DE7057">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2010-Present </w:t>
      </w:r>
      <w:r w:rsidRPr="00BD445E">
        <w:rPr>
          <w:rFonts w:ascii="Palatino Linotype" w:hAnsi="Palatino Linotype" w:cs="Times New Roman"/>
          <w:sz w:val="20"/>
        </w:rPr>
        <w:tab/>
      </w:r>
      <w:r w:rsidRPr="00BD445E">
        <w:rPr>
          <w:rFonts w:ascii="Palatino Linotype" w:hAnsi="Palatino Linotype" w:cs="Times New Roman"/>
          <w:sz w:val="20"/>
        </w:rPr>
        <w:tab/>
        <w:t>Member of the International Society for Autism Research</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29850064"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2010-Present </w:t>
      </w:r>
      <w:r w:rsidRPr="00BD445E">
        <w:rPr>
          <w:rFonts w:ascii="Palatino Linotype" w:hAnsi="Palatino Linotype" w:cs="Times New Roman"/>
          <w:sz w:val="20"/>
        </w:rPr>
        <w:tab/>
      </w:r>
      <w:r w:rsidRPr="00BD445E">
        <w:rPr>
          <w:rFonts w:ascii="Palatino Linotype" w:hAnsi="Palatino Linotype" w:cs="Times New Roman"/>
          <w:sz w:val="20"/>
        </w:rPr>
        <w:tab/>
        <w:t>Member of the Vision Science Society</w:t>
      </w:r>
    </w:p>
    <w:p w14:paraId="6E6CB4BF" w14:textId="77777777"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2009-Present </w:t>
      </w:r>
      <w:r w:rsidRPr="00BD445E">
        <w:rPr>
          <w:rFonts w:ascii="Palatino Linotype" w:hAnsi="Palatino Linotype" w:cs="Times New Roman"/>
          <w:sz w:val="20"/>
        </w:rPr>
        <w:tab/>
      </w:r>
      <w:r w:rsidRPr="00BD445E">
        <w:rPr>
          <w:rFonts w:ascii="Palatino Linotype" w:hAnsi="Palatino Linotype" w:cs="Times New Roman"/>
          <w:sz w:val="20"/>
        </w:rPr>
        <w:tab/>
        <w:t>Member of the Movement Disorders Society</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5B5EFAF9" w14:textId="7EA585C0"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1998-Present </w:t>
      </w:r>
      <w:r w:rsidRPr="00BD445E">
        <w:rPr>
          <w:rFonts w:ascii="Palatino Linotype" w:hAnsi="Palatino Linotype" w:cs="Times New Roman"/>
          <w:sz w:val="20"/>
        </w:rPr>
        <w:tab/>
      </w:r>
      <w:r w:rsidRPr="00BD445E">
        <w:rPr>
          <w:rFonts w:ascii="Palatino Linotype" w:hAnsi="Palatino Linotype" w:cs="Times New Roman"/>
          <w:sz w:val="20"/>
        </w:rPr>
        <w:tab/>
        <w:t>Member of the Neural Control of Movement Society</w:t>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r w:rsidRPr="00BD445E">
        <w:rPr>
          <w:rFonts w:ascii="Palatino Linotype" w:hAnsi="Palatino Linotype" w:cs="Times New Roman"/>
          <w:sz w:val="20"/>
        </w:rPr>
        <w:tab/>
      </w:r>
    </w:p>
    <w:p w14:paraId="5E9CAA45" w14:textId="77777777" w:rsidR="00153A21" w:rsidRPr="00BD445E" w:rsidRDefault="00153A21" w:rsidP="00916DD9">
      <w:pPr>
        <w:jc w:val="both"/>
        <w:rPr>
          <w:rFonts w:ascii="Palatino Linotype" w:hAnsi="Palatino Linotype"/>
          <w:sz w:val="20"/>
          <w:szCs w:val="20"/>
        </w:rPr>
      </w:pPr>
      <w:r w:rsidRPr="00BD445E">
        <w:rPr>
          <w:rFonts w:ascii="Palatino Linotype" w:hAnsi="Palatino Linotype"/>
          <w:sz w:val="20"/>
          <w:szCs w:val="20"/>
        </w:rPr>
        <w:t xml:space="preserve">1995-Present </w:t>
      </w:r>
      <w:r w:rsidRPr="00BD445E">
        <w:rPr>
          <w:rFonts w:ascii="Palatino Linotype" w:hAnsi="Palatino Linotype"/>
          <w:sz w:val="20"/>
          <w:szCs w:val="20"/>
        </w:rPr>
        <w:tab/>
      </w:r>
      <w:r w:rsidRPr="00BD445E">
        <w:rPr>
          <w:rFonts w:ascii="Palatino Linotype" w:hAnsi="Palatino Linotype"/>
          <w:sz w:val="20"/>
          <w:szCs w:val="20"/>
        </w:rPr>
        <w:tab/>
        <w:t>Member of the Society for Neuroscience</w:t>
      </w:r>
      <w:r w:rsidRPr="00BD445E">
        <w:rPr>
          <w:rFonts w:ascii="Palatino Linotype" w:hAnsi="Palatino Linotype"/>
          <w:sz w:val="20"/>
          <w:szCs w:val="20"/>
        </w:rPr>
        <w:tab/>
      </w:r>
      <w:r w:rsidRPr="00BD445E">
        <w:rPr>
          <w:rFonts w:ascii="Palatino Linotype" w:hAnsi="Palatino Linotype"/>
          <w:sz w:val="20"/>
          <w:szCs w:val="20"/>
        </w:rPr>
        <w:tab/>
      </w:r>
      <w:r w:rsidRPr="00BD445E">
        <w:rPr>
          <w:rFonts w:ascii="Palatino Linotype" w:hAnsi="Palatino Linotype"/>
          <w:sz w:val="20"/>
          <w:szCs w:val="20"/>
        </w:rPr>
        <w:tab/>
      </w:r>
    </w:p>
    <w:p w14:paraId="2E226A3A" w14:textId="77777777" w:rsidR="00153A21" w:rsidRPr="00BD445E" w:rsidRDefault="00153A21" w:rsidP="00916DD9">
      <w:pPr>
        <w:jc w:val="both"/>
        <w:rPr>
          <w:rFonts w:ascii="Palatino Linotype" w:hAnsi="Palatino Linotype"/>
          <w:sz w:val="20"/>
          <w:szCs w:val="20"/>
        </w:rPr>
      </w:pPr>
    </w:p>
    <w:p w14:paraId="6F6BA40C" w14:textId="77777777" w:rsidR="00153A21" w:rsidRPr="00BD445E" w:rsidRDefault="00153A21" w:rsidP="00916DD9">
      <w:pPr>
        <w:jc w:val="both"/>
        <w:rPr>
          <w:rFonts w:ascii="Palatino Linotype" w:hAnsi="Palatino Linotype"/>
          <w:b/>
          <w:bCs/>
          <w:sz w:val="20"/>
          <w:szCs w:val="20"/>
          <w:u w:val="single"/>
        </w:rPr>
      </w:pPr>
      <w:r w:rsidRPr="00BD445E">
        <w:rPr>
          <w:rFonts w:ascii="Palatino Linotype" w:hAnsi="Palatino Linotype"/>
          <w:b/>
          <w:bCs/>
          <w:sz w:val="20"/>
          <w:szCs w:val="20"/>
          <w:u w:val="single"/>
        </w:rPr>
        <w:t>Professional Service</w:t>
      </w:r>
    </w:p>
    <w:p w14:paraId="4023F2D8" w14:textId="1558ABAB" w:rsidR="00DE7057" w:rsidRPr="00BD445E" w:rsidRDefault="00DE7057" w:rsidP="00DE7057">
      <w:pPr>
        <w:pStyle w:val="DataField11pt-Single"/>
        <w:jc w:val="both"/>
        <w:rPr>
          <w:rFonts w:ascii="Palatino Linotype" w:hAnsi="Palatino Linotype" w:cs="Times New Roman"/>
          <w:sz w:val="20"/>
        </w:rPr>
      </w:pPr>
      <w:r w:rsidRPr="00BD445E">
        <w:rPr>
          <w:rFonts w:ascii="Palatino Linotype" w:hAnsi="Palatino Linotype" w:cs="Times New Roman"/>
          <w:sz w:val="20"/>
        </w:rPr>
        <w:t>2022-Present</w:t>
      </w:r>
      <w:r w:rsidRPr="00BD445E">
        <w:rPr>
          <w:rFonts w:ascii="Palatino Linotype" w:hAnsi="Palatino Linotype" w:cs="Times New Roman"/>
          <w:sz w:val="20"/>
        </w:rPr>
        <w:tab/>
      </w:r>
      <w:r w:rsidRPr="00BD445E">
        <w:rPr>
          <w:rFonts w:ascii="Palatino Linotype" w:hAnsi="Palatino Linotype" w:cs="Times New Roman"/>
          <w:sz w:val="20"/>
        </w:rPr>
        <w:tab/>
        <w:t>Associate Editor Scientific Reports, Nature Open Access</w:t>
      </w:r>
    </w:p>
    <w:p w14:paraId="3E281A24" w14:textId="77777777" w:rsidR="00DE7057" w:rsidRPr="00BD445E" w:rsidRDefault="00DE7057" w:rsidP="00DE7057">
      <w:pPr>
        <w:pStyle w:val="DataField11pt-Single"/>
        <w:jc w:val="both"/>
        <w:rPr>
          <w:rFonts w:ascii="Palatino Linotype" w:hAnsi="Palatino Linotype" w:cs="Times New Roman"/>
          <w:sz w:val="20"/>
        </w:rPr>
      </w:pPr>
      <w:r w:rsidRPr="00BD445E">
        <w:rPr>
          <w:rFonts w:ascii="Palatino Linotype" w:hAnsi="Palatino Linotype" w:cs="Times New Roman"/>
          <w:sz w:val="20"/>
        </w:rPr>
        <w:t>2019-Present</w:t>
      </w:r>
      <w:r w:rsidRPr="00BD445E">
        <w:rPr>
          <w:rFonts w:ascii="Palatino Linotype" w:hAnsi="Palatino Linotype" w:cs="Times New Roman"/>
          <w:sz w:val="20"/>
        </w:rPr>
        <w:tab/>
      </w:r>
      <w:r w:rsidRPr="00BD445E">
        <w:rPr>
          <w:rFonts w:ascii="Palatino Linotype" w:hAnsi="Palatino Linotype" w:cs="Times New Roman"/>
          <w:sz w:val="20"/>
        </w:rPr>
        <w:tab/>
        <w:t>Associate Editor MDPI Journal of Precision Medicine</w:t>
      </w:r>
    </w:p>
    <w:p w14:paraId="5524D16C" w14:textId="7478D326" w:rsidR="00046F37" w:rsidRPr="00BD445E" w:rsidRDefault="00046F37"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2016-Present</w:t>
      </w:r>
      <w:r w:rsidRPr="00BD445E">
        <w:rPr>
          <w:rFonts w:ascii="Palatino Linotype" w:hAnsi="Palatino Linotype" w:cs="Times New Roman"/>
          <w:sz w:val="20"/>
        </w:rPr>
        <w:tab/>
      </w:r>
      <w:r w:rsidRPr="00BD445E">
        <w:rPr>
          <w:rFonts w:ascii="Palatino Linotype" w:hAnsi="Palatino Linotype" w:cs="Times New Roman"/>
          <w:sz w:val="20"/>
        </w:rPr>
        <w:tab/>
      </w:r>
      <w:r w:rsidR="00BF2AF8" w:rsidRPr="00BD445E">
        <w:rPr>
          <w:rFonts w:ascii="Palatino Linotype" w:hAnsi="Palatino Linotype" w:cs="Times New Roman"/>
          <w:sz w:val="20"/>
        </w:rPr>
        <w:t>Chief Editor</w:t>
      </w:r>
      <w:r w:rsidRPr="00BD445E">
        <w:rPr>
          <w:rFonts w:ascii="Palatino Linotype" w:hAnsi="Palatino Linotype" w:cs="Times New Roman"/>
          <w:sz w:val="20"/>
        </w:rPr>
        <w:t xml:space="preserve"> of the Journal of Frontiers in Integrated Neuroscience</w:t>
      </w:r>
    </w:p>
    <w:p w14:paraId="6F823B94" w14:textId="32566A80" w:rsidR="00153A21" w:rsidRPr="00BD445E" w:rsidRDefault="00153A21"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2012-Present</w:t>
      </w:r>
      <w:r w:rsidRPr="00BD445E">
        <w:rPr>
          <w:rFonts w:ascii="Palatino Linotype" w:hAnsi="Palatino Linotype" w:cs="Times New Roman"/>
          <w:sz w:val="20"/>
        </w:rPr>
        <w:tab/>
      </w:r>
      <w:r w:rsidRPr="00BD445E">
        <w:rPr>
          <w:rFonts w:ascii="Palatino Linotype" w:hAnsi="Palatino Linotype" w:cs="Times New Roman"/>
          <w:sz w:val="20"/>
        </w:rPr>
        <w:tab/>
        <w:t>Associate Editor Journal</w:t>
      </w:r>
      <w:r w:rsidR="00046F37" w:rsidRPr="00BD445E">
        <w:rPr>
          <w:rFonts w:ascii="Palatino Linotype" w:hAnsi="Palatino Linotype" w:cs="Times New Roman"/>
          <w:sz w:val="20"/>
        </w:rPr>
        <w:t xml:space="preserve"> of Frontiers in Neuroscience</w:t>
      </w:r>
    </w:p>
    <w:p w14:paraId="67D59F7C" w14:textId="57367E2C" w:rsidR="00153A21" w:rsidRPr="00BD445E" w:rsidRDefault="00153A21" w:rsidP="00916DD9">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2006-Present</w:t>
      </w:r>
      <w:r w:rsidRPr="00BD445E">
        <w:rPr>
          <w:rFonts w:ascii="Palatino Linotype" w:hAnsi="Palatino Linotype" w:cs="Times New Roman"/>
          <w:sz w:val="20"/>
        </w:rPr>
        <w:tab/>
      </w:r>
      <w:r w:rsidR="00046F37" w:rsidRPr="00BD445E">
        <w:rPr>
          <w:rFonts w:ascii="Palatino Linotype" w:hAnsi="Palatino Linotype" w:cs="Times New Roman"/>
          <w:sz w:val="20"/>
        </w:rPr>
        <w:t>Panel Reviewer at the NSF (directorates include Information and Intelligent Systems (IIS); and Mathematical Sciences (DMS), Division of Behavioral and Cognitive Science)</w:t>
      </w:r>
    </w:p>
    <w:p w14:paraId="3DD43A52" w14:textId="58F4111A" w:rsidR="00046F37" w:rsidRPr="00BD445E" w:rsidRDefault="00046F37" w:rsidP="00916DD9">
      <w:pPr>
        <w:pStyle w:val="DataField11pt-Single"/>
        <w:ind w:left="1800" w:hanging="1800"/>
        <w:jc w:val="both"/>
        <w:rPr>
          <w:rFonts w:ascii="Palatino Linotype" w:hAnsi="Palatino Linotype" w:cs="Times New Roman"/>
          <w:sz w:val="20"/>
        </w:rPr>
      </w:pPr>
      <w:r w:rsidRPr="00BD445E">
        <w:rPr>
          <w:rFonts w:ascii="Palatino Linotype" w:hAnsi="Palatino Linotype" w:cs="Times New Roman"/>
          <w:sz w:val="20"/>
        </w:rPr>
        <w:t>2002-Present</w:t>
      </w:r>
      <w:r w:rsidRPr="00BD445E">
        <w:rPr>
          <w:rFonts w:ascii="Palatino Linotype" w:hAnsi="Palatino Linotype" w:cs="Times New Roman"/>
          <w:sz w:val="20"/>
        </w:rPr>
        <w:tab/>
      </w:r>
      <w:r w:rsidR="00DE7057" w:rsidRPr="00BD445E">
        <w:rPr>
          <w:rFonts w:ascii="Palatino Linotype" w:hAnsi="Palatino Linotype" w:cs="Times New Roman"/>
          <w:sz w:val="20"/>
        </w:rPr>
        <w:t xml:space="preserve">Add Hoc </w:t>
      </w:r>
      <w:r w:rsidRPr="00BD445E">
        <w:rPr>
          <w:rFonts w:ascii="Palatino Linotype" w:hAnsi="Palatino Linotype" w:cs="Times New Roman"/>
          <w:sz w:val="20"/>
        </w:rPr>
        <w:t xml:space="preserve">Reviewer for Nature Neuroscience, </w:t>
      </w:r>
      <w:r w:rsidR="00E62C4D" w:rsidRPr="00BD445E">
        <w:rPr>
          <w:rFonts w:ascii="Palatino Linotype" w:hAnsi="Palatino Linotype" w:cs="Times New Roman"/>
          <w:sz w:val="20"/>
        </w:rPr>
        <w:t xml:space="preserve">Scientific Reports, </w:t>
      </w:r>
      <w:r w:rsidRPr="00BD445E">
        <w:rPr>
          <w:rFonts w:ascii="Palatino Linotype" w:hAnsi="Palatino Linotype" w:cs="Times New Roman"/>
          <w:sz w:val="20"/>
        </w:rPr>
        <w:t>Journal of Neuroscience, Journal of Neurophysiology</w:t>
      </w:r>
      <w:r w:rsidR="00FD501B" w:rsidRPr="00BD445E">
        <w:rPr>
          <w:rFonts w:ascii="Palatino Linotype" w:hAnsi="Palatino Linotype" w:cs="Times New Roman"/>
          <w:sz w:val="20"/>
        </w:rPr>
        <w:t xml:space="preserve">, </w:t>
      </w:r>
      <w:proofErr w:type="spellStart"/>
      <w:r w:rsidR="00FD501B" w:rsidRPr="00BD445E">
        <w:rPr>
          <w:rFonts w:ascii="Palatino Linotype" w:hAnsi="Palatino Linotype" w:cs="Times New Roman"/>
          <w:sz w:val="20"/>
        </w:rPr>
        <w:t>PloS</w:t>
      </w:r>
      <w:proofErr w:type="spellEnd"/>
      <w:r w:rsidR="00FD501B" w:rsidRPr="00BD445E">
        <w:rPr>
          <w:rFonts w:ascii="Palatino Linotype" w:hAnsi="Palatino Linotype" w:cs="Times New Roman"/>
          <w:sz w:val="20"/>
        </w:rPr>
        <w:t xml:space="preserve"> ONE, several IEEE Journals, ACM Journals</w:t>
      </w:r>
    </w:p>
    <w:p w14:paraId="1F85FF91" w14:textId="7E4D7093" w:rsidR="003F5152" w:rsidRPr="00BD445E" w:rsidRDefault="00E62C4D" w:rsidP="00916DD9">
      <w:pPr>
        <w:pStyle w:val="DataField11pt-Single"/>
        <w:jc w:val="both"/>
        <w:rPr>
          <w:rFonts w:ascii="Palatino Linotype" w:hAnsi="Palatino Linotype" w:cs="Times New Roman"/>
          <w:b/>
          <w:bCs/>
          <w:sz w:val="20"/>
          <w:u w:val="single"/>
        </w:rPr>
      </w:pPr>
      <w:r w:rsidRPr="00BD445E">
        <w:rPr>
          <w:rFonts w:ascii="Palatino Linotype" w:hAnsi="Palatino Linotype" w:cs="Times New Roman"/>
          <w:b/>
          <w:bCs/>
          <w:sz w:val="20"/>
          <w:u w:val="single"/>
        </w:rPr>
        <w:t>Public</w:t>
      </w:r>
      <w:r w:rsidR="003F5152" w:rsidRPr="00BD445E">
        <w:rPr>
          <w:rFonts w:ascii="Palatino Linotype" w:hAnsi="Palatino Linotype" w:cs="Times New Roman"/>
          <w:b/>
          <w:bCs/>
          <w:sz w:val="20"/>
          <w:u w:val="single"/>
        </w:rPr>
        <w:t xml:space="preserve"> Service</w:t>
      </w:r>
    </w:p>
    <w:p w14:paraId="7F161864" w14:textId="04E8B959" w:rsidR="00B0494E" w:rsidRPr="00BD445E" w:rsidRDefault="003F5152"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PI and Scientific Director of the New Jersey </w:t>
      </w:r>
      <w:r w:rsidR="00D635B1" w:rsidRPr="00BD445E">
        <w:rPr>
          <w:rFonts w:ascii="Palatino Linotype" w:hAnsi="Palatino Linotype" w:cs="Times New Roman"/>
          <w:sz w:val="20"/>
        </w:rPr>
        <w:t xml:space="preserve">Governor’s Council </w:t>
      </w:r>
      <w:r w:rsidRPr="00BD445E">
        <w:rPr>
          <w:rFonts w:ascii="Palatino Linotype" w:hAnsi="Palatino Linotype" w:cs="Times New Roman"/>
          <w:sz w:val="20"/>
        </w:rPr>
        <w:t xml:space="preserve">Autism Center of Excellence </w:t>
      </w:r>
      <w:r w:rsidR="00D56538" w:rsidRPr="00BD445E">
        <w:rPr>
          <w:rFonts w:ascii="Palatino Linotype" w:hAnsi="Palatino Linotype" w:cs="Times New Roman"/>
          <w:sz w:val="20"/>
        </w:rPr>
        <w:t>2018-2023</w:t>
      </w:r>
    </w:p>
    <w:p w14:paraId="1F4FDE10" w14:textId="3F4739C9" w:rsidR="003F5152" w:rsidRPr="00BD445E" w:rsidRDefault="00D56538"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https://sensorymotorintegrationlab.com/new-jersey-autism-center-of-excellence/</w:t>
      </w:r>
      <w:r w:rsidR="003F5152" w:rsidRPr="00BD445E">
        <w:rPr>
          <w:rFonts w:ascii="Palatino Linotype" w:hAnsi="Palatino Linotype" w:cs="Times New Roman"/>
          <w:sz w:val="20"/>
        </w:rPr>
        <w:t xml:space="preserve"> </w:t>
      </w:r>
    </w:p>
    <w:p w14:paraId="1BECD558" w14:textId="2A49B8A9" w:rsidR="00B0494E" w:rsidRPr="00BD445E" w:rsidRDefault="00B0494E" w:rsidP="00916DD9">
      <w:pPr>
        <w:pStyle w:val="DataField11pt-Single"/>
        <w:jc w:val="both"/>
        <w:rPr>
          <w:rFonts w:ascii="Palatino Linotype" w:hAnsi="Palatino Linotype" w:cs="Times New Roman"/>
          <w:sz w:val="20"/>
        </w:rPr>
      </w:pPr>
    </w:p>
    <w:p w14:paraId="693DF68C" w14:textId="25788645" w:rsidR="00B0494E" w:rsidRPr="00BD445E" w:rsidRDefault="00B0494E" w:rsidP="00916DD9">
      <w:pPr>
        <w:pStyle w:val="DataField11pt-Single"/>
        <w:jc w:val="both"/>
        <w:rPr>
          <w:rFonts w:ascii="Palatino Linotype" w:hAnsi="Palatino Linotype" w:cs="Times New Roman"/>
          <w:b/>
          <w:bCs/>
          <w:sz w:val="20"/>
          <w:u w:val="single"/>
        </w:rPr>
      </w:pPr>
      <w:r w:rsidRPr="00BD445E">
        <w:rPr>
          <w:rFonts w:ascii="Palatino Linotype" w:hAnsi="Palatino Linotype" w:cs="Times New Roman"/>
          <w:b/>
          <w:bCs/>
          <w:sz w:val="20"/>
          <w:u w:val="single"/>
        </w:rPr>
        <w:t>Innovation</w:t>
      </w:r>
      <w:r w:rsidR="006B57AF" w:rsidRPr="00BD445E">
        <w:rPr>
          <w:rFonts w:ascii="Palatino Linotype" w:hAnsi="Palatino Linotype" w:cs="Times New Roman"/>
          <w:b/>
          <w:bCs/>
          <w:sz w:val="20"/>
          <w:u w:val="single"/>
        </w:rPr>
        <w:t xml:space="preserve">, </w:t>
      </w:r>
      <w:r w:rsidRPr="00BD445E">
        <w:rPr>
          <w:rFonts w:ascii="Palatino Linotype" w:hAnsi="Palatino Linotype" w:cs="Times New Roman"/>
          <w:b/>
          <w:bCs/>
          <w:sz w:val="20"/>
          <w:u w:val="single"/>
        </w:rPr>
        <w:t>Commercialization</w:t>
      </w:r>
      <w:r w:rsidR="006B57AF" w:rsidRPr="00BD445E">
        <w:rPr>
          <w:rFonts w:ascii="Palatino Linotype" w:hAnsi="Palatino Linotype" w:cs="Times New Roman"/>
          <w:b/>
          <w:bCs/>
          <w:sz w:val="20"/>
          <w:u w:val="single"/>
        </w:rPr>
        <w:t xml:space="preserve"> and Transfer</w:t>
      </w:r>
    </w:p>
    <w:p w14:paraId="3C4546E5" w14:textId="2DAC7077" w:rsidR="00635CEA" w:rsidRPr="00BD445E" w:rsidRDefault="00635CEA"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Two Rutgers spinoff companies have been founded from my work to produce new revenue streams:</w:t>
      </w:r>
    </w:p>
    <w:p w14:paraId="6F5879E5" w14:textId="429F86B3" w:rsidR="00B0494E" w:rsidRPr="00BD445E" w:rsidRDefault="00B0494E" w:rsidP="00EF1DB4">
      <w:pPr>
        <w:pStyle w:val="DataField11pt-Single"/>
        <w:numPr>
          <w:ilvl w:val="0"/>
          <w:numId w:val="58"/>
        </w:numPr>
        <w:jc w:val="both"/>
        <w:rPr>
          <w:rFonts w:ascii="Palatino Linotype" w:hAnsi="Palatino Linotype" w:cs="Times New Roman"/>
          <w:sz w:val="20"/>
        </w:rPr>
      </w:pPr>
      <w:r w:rsidRPr="00BD445E">
        <w:rPr>
          <w:rFonts w:ascii="Palatino Linotype" w:hAnsi="Palatino Linotype" w:cs="Times New Roman"/>
          <w:sz w:val="20"/>
        </w:rPr>
        <w:t xml:space="preserve">My technologies and patents have been licensed from Rutgers University to </w:t>
      </w:r>
      <w:proofErr w:type="spellStart"/>
      <w:r w:rsidR="00635CEA" w:rsidRPr="00BD445E">
        <w:rPr>
          <w:rFonts w:ascii="Palatino Linotype" w:hAnsi="Palatino Linotype" w:cs="Times New Roman"/>
          <w:sz w:val="20"/>
        </w:rPr>
        <w:t>NeuroInversa</w:t>
      </w:r>
      <w:proofErr w:type="spellEnd"/>
      <w:r w:rsidR="00635CEA" w:rsidRPr="00BD445E">
        <w:rPr>
          <w:rFonts w:ascii="Palatino Linotype" w:hAnsi="Palatino Linotype" w:cs="Times New Roman"/>
          <w:sz w:val="20"/>
        </w:rPr>
        <w:t xml:space="preserve"> LLC.</w:t>
      </w:r>
    </w:p>
    <w:p w14:paraId="19E47BEC" w14:textId="1F9B5DF5" w:rsidR="00635CEA" w:rsidRPr="00BD445E" w:rsidRDefault="00635CEA" w:rsidP="00EF1DB4">
      <w:pPr>
        <w:pStyle w:val="DataField11pt-Single"/>
        <w:numPr>
          <w:ilvl w:val="0"/>
          <w:numId w:val="58"/>
        </w:numPr>
        <w:jc w:val="both"/>
        <w:rPr>
          <w:rFonts w:ascii="Palatino Linotype" w:hAnsi="Palatino Linotype" w:cs="Times New Roman"/>
          <w:sz w:val="20"/>
        </w:rPr>
      </w:pPr>
      <w:r w:rsidRPr="00BD445E">
        <w:rPr>
          <w:rFonts w:ascii="Palatino Linotype" w:hAnsi="Palatino Linotype" w:cs="Times New Roman"/>
          <w:sz w:val="20"/>
        </w:rPr>
        <w:t xml:space="preserve">My copyrighted educational materials have been licensed from Rutgers to </w:t>
      </w:r>
      <w:proofErr w:type="spellStart"/>
      <w:r w:rsidRPr="00BD445E">
        <w:rPr>
          <w:rFonts w:ascii="Palatino Linotype" w:hAnsi="Palatino Linotype" w:cs="Times New Roman"/>
          <w:sz w:val="20"/>
        </w:rPr>
        <w:t>NeuroDiversa</w:t>
      </w:r>
      <w:proofErr w:type="spellEnd"/>
      <w:r w:rsidRPr="00BD445E">
        <w:rPr>
          <w:rFonts w:ascii="Palatino Linotype" w:hAnsi="Palatino Linotype" w:cs="Times New Roman"/>
          <w:sz w:val="20"/>
        </w:rPr>
        <w:t xml:space="preserve"> LLC.</w:t>
      </w:r>
    </w:p>
    <w:p w14:paraId="68540A97" w14:textId="2417705E" w:rsidR="00635CEA" w:rsidRPr="00BD445E" w:rsidRDefault="00635CEA" w:rsidP="00916DD9">
      <w:pPr>
        <w:pStyle w:val="DataField11pt-Single"/>
        <w:jc w:val="both"/>
        <w:rPr>
          <w:rFonts w:ascii="Palatino Linotype" w:hAnsi="Palatino Linotype" w:cs="Times New Roman"/>
          <w:sz w:val="20"/>
        </w:rPr>
      </w:pPr>
      <w:r w:rsidRPr="00BD445E">
        <w:rPr>
          <w:rFonts w:ascii="Palatino Linotype" w:hAnsi="Palatino Linotype" w:cs="Times New Roman"/>
          <w:sz w:val="20"/>
        </w:rPr>
        <w:t xml:space="preserve">In both cases, COI management plans are </w:t>
      </w:r>
      <w:r w:rsidR="00EF1DB4" w:rsidRPr="00BD445E">
        <w:rPr>
          <w:rFonts w:ascii="Palatino Linotype" w:hAnsi="Palatino Linotype" w:cs="Times New Roman"/>
          <w:sz w:val="20"/>
        </w:rPr>
        <w:t>kept by</w:t>
      </w:r>
      <w:r w:rsidRPr="00BD445E">
        <w:rPr>
          <w:rFonts w:ascii="Palatino Linotype" w:hAnsi="Palatino Linotype" w:cs="Times New Roman"/>
          <w:sz w:val="20"/>
        </w:rPr>
        <w:t xml:space="preserve"> the </w:t>
      </w:r>
      <w:r w:rsidR="00EF1DB4" w:rsidRPr="00BD445E">
        <w:rPr>
          <w:rFonts w:ascii="Palatino Linotype" w:hAnsi="Palatino Linotype" w:cs="Times New Roman"/>
          <w:sz w:val="20"/>
        </w:rPr>
        <w:t xml:space="preserve">Rutgers University </w:t>
      </w:r>
      <w:r w:rsidRPr="00BD445E">
        <w:rPr>
          <w:rFonts w:ascii="Palatino Linotype" w:hAnsi="Palatino Linotype" w:cs="Times New Roman"/>
          <w:sz w:val="20"/>
        </w:rPr>
        <w:t>COI committee.</w:t>
      </w:r>
    </w:p>
    <w:p w14:paraId="200C8900" w14:textId="1BF07CD3" w:rsidR="00FD501B" w:rsidRPr="00BD445E" w:rsidRDefault="00FD501B" w:rsidP="00916DD9">
      <w:pPr>
        <w:pStyle w:val="DataField11pt-Single"/>
        <w:jc w:val="both"/>
        <w:rPr>
          <w:rFonts w:ascii="Palatino Linotype" w:hAnsi="Palatino Linotype" w:cs="Times New Roman"/>
          <w:sz w:val="20"/>
        </w:rPr>
      </w:pPr>
    </w:p>
    <w:p w14:paraId="73F16A7D" w14:textId="2FFE4FE6" w:rsidR="00FD501B" w:rsidRPr="00BD445E" w:rsidRDefault="003B1756" w:rsidP="00916DD9">
      <w:pPr>
        <w:pStyle w:val="DataField11pt-Single"/>
        <w:jc w:val="both"/>
        <w:rPr>
          <w:rFonts w:ascii="Palatino Linotype" w:hAnsi="Palatino Linotype" w:cs="Times New Roman"/>
          <w:b/>
          <w:bCs/>
          <w:sz w:val="20"/>
          <w:u w:val="single"/>
        </w:rPr>
      </w:pPr>
      <w:r w:rsidRPr="00BD445E">
        <w:rPr>
          <w:rFonts w:ascii="Palatino Linotype" w:hAnsi="Palatino Linotype" w:cs="Times New Roman"/>
          <w:b/>
          <w:bCs/>
          <w:sz w:val="20"/>
          <w:u w:val="single"/>
        </w:rPr>
        <w:t xml:space="preserve">Selected </w:t>
      </w:r>
      <w:r w:rsidR="00FD501B" w:rsidRPr="00BD445E">
        <w:rPr>
          <w:rFonts w:ascii="Palatino Linotype" w:hAnsi="Palatino Linotype" w:cs="Times New Roman"/>
          <w:b/>
          <w:bCs/>
          <w:sz w:val="20"/>
          <w:u w:val="single"/>
        </w:rPr>
        <w:t>Teaching Experience</w:t>
      </w:r>
    </w:p>
    <w:p w14:paraId="5B063DE6" w14:textId="75B5651F" w:rsidR="00FD501B" w:rsidRPr="00BD445E" w:rsidRDefault="00FD501B" w:rsidP="00916DD9">
      <w:pPr>
        <w:pStyle w:val="DataField11pt-Single"/>
        <w:jc w:val="both"/>
        <w:rPr>
          <w:rFonts w:ascii="Palatino Linotype" w:hAnsi="Palatino Linotype" w:cs="Times New Roman"/>
          <w:i/>
          <w:iCs/>
          <w:sz w:val="20"/>
        </w:rPr>
      </w:pPr>
      <w:r w:rsidRPr="00BD445E">
        <w:rPr>
          <w:rFonts w:ascii="Palatino Linotype" w:hAnsi="Palatino Linotype" w:cs="Times New Roman"/>
          <w:i/>
          <w:iCs/>
          <w:sz w:val="20"/>
        </w:rPr>
        <w:t>Classroom Teaching</w:t>
      </w:r>
    </w:p>
    <w:p w14:paraId="4AF556D7" w14:textId="226D4704" w:rsidR="00FD501B" w:rsidRPr="00BD445E" w:rsidRDefault="00E62C4D" w:rsidP="00916DD9">
      <w:pPr>
        <w:pStyle w:val="DataField11pt-Single"/>
        <w:numPr>
          <w:ilvl w:val="0"/>
          <w:numId w:val="24"/>
        </w:numPr>
        <w:jc w:val="both"/>
        <w:rPr>
          <w:rFonts w:ascii="Palatino Linotype" w:hAnsi="Palatino Linotype" w:cs="Times New Roman"/>
          <w:i/>
          <w:iCs/>
          <w:sz w:val="20"/>
        </w:rPr>
      </w:pPr>
      <w:r w:rsidRPr="00BD445E">
        <w:rPr>
          <w:rFonts w:ascii="Palatino Linotype" w:hAnsi="Palatino Linotype" w:cs="Times New Roman"/>
          <w:i/>
          <w:iCs/>
          <w:sz w:val="20"/>
        </w:rPr>
        <w:t xml:space="preserve">(Undergraduate) </w:t>
      </w:r>
      <w:r w:rsidR="00FD501B" w:rsidRPr="00BD445E">
        <w:rPr>
          <w:rFonts w:ascii="Palatino Linotype" w:hAnsi="Palatino Linotype" w:cs="Times New Roman"/>
          <w:i/>
          <w:iCs/>
          <w:sz w:val="20"/>
        </w:rPr>
        <w:t>Psychology 301: Sensation &amp; Perception, a lecture course with enrollments up to 130 students</w:t>
      </w:r>
    </w:p>
    <w:p w14:paraId="201BBFC6" w14:textId="2CC7270F" w:rsidR="00A41C76" w:rsidRPr="00BD445E" w:rsidRDefault="00E62C4D" w:rsidP="00916DD9">
      <w:pPr>
        <w:pStyle w:val="ListParagraph"/>
        <w:numPr>
          <w:ilvl w:val="0"/>
          <w:numId w:val="24"/>
        </w:numPr>
        <w:jc w:val="both"/>
        <w:rPr>
          <w:rFonts w:ascii="Palatino Linotype" w:hAnsi="Palatino Linotype"/>
          <w:i/>
          <w:iCs/>
          <w:szCs w:val="20"/>
        </w:rPr>
      </w:pPr>
      <w:bookmarkStart w:id="22" w:name="_Hlk84227124"/>
      <w:r w:rsidRPr="00BD445E">
        <w:rPr>
          <w:rFonts w:ascii="Palatino Linotype" w:hAnsi="Palatino Linotype"/>
          <w:i/>
          <w:iCs/>
          <w:szCs w:val="20"/>
        </w:rPr>
        <w:t xml:space="preserve">(Graduate) </w:t>
      </w:r>
      <w:bookmarkEnd w:id="22"/>
      <w:r w:rsidR="00A41C76" w:rsidRPr="00BD445E">
        <w:rPr>
          <w:rFonts w:ascii="Palatino Linotype" w:hAnsi="Palatino Linotype"/>
          <w:i/>
          <w:iCs/>
          <w:szCs w:val="20"/>
        </w:rPr>
        <w:t>Psychology 647: The World and the Body in the Brain: Maps and Codes, (Spring 2011).</w:t>
      </w:r>
    </w:p>
    <w:p w14:paraId="7F489B93" w14:textId="7A9F5FFD" w:rsidR="001C59F7" w:rsidRPr="00BD445E" w:rsidRDefault="00E62C4D" w:rsidP="00916DD9">
      <w:pPr>
        <w:pStyle w:val="DataField11pt-Single"/>
        <w:numPr>
          <w:ilvl w:val="0"/>
          <w:numId w:val="24"/>
        </w:numPr>
        <w:jc w:val="both"/>
        <w:rPr>
          <w:rFonts w:ascii="Palatino Linotype" w:hAnsi="Palatino Linotype" w:cs="Times New Roman"/>
          <w:i/>
          <w:iCs/>
          <w:sz w:val="20"/>
        </w:rPr>
      </w:pPr>
      <w:r w:rsidRPr="00BD445E">
        <w:rPr>
          <w:rFonts w:ascii="Palatino Linotype" w:hAnsi="Palatino Linotype" w:cs="Times New Roman"/>
          <w:i/>
          <w:iCs/>
          <w:sz w:val="20"/>
        </w:rPr>
        <w:t xml:space="preserve">(Graduate) </w:t>
      </w:r>
      <w:r w:rsidR="001C59F7" w:rsidRPr="00BD445E">
        <w:rPr>
          <w:rFonts w:ascii="Palatino Linotype" w:hAnsi="Palatino Linotype" w:cs="Times New Roman"/>
          <w:i/>
          <w:iCs/>
          <w:sz w:val="20"/>
        </w:rPr>
        <w:t>NSF-IGERT Class Integrative Methods in Perceptual Science (IMPS) Fall 2011 and Spring 2012</w:t>
      </w:r>
    </w:p>
    <w:p w14:paraId="72A46F6C" w14:textId="635731C1" w:rsidR="00FD501B" w:rsidRPr="00BD445E" w:rsidRDefault="00AF54A4" w:rsidP="00916DD9">
      <w:pPr>
        <w:pStyle w:val="DataField11pt-Single"/>
        <w:numPr>
          <w:ilvl w:val="0"/>
          <w:numId w:val="24"/>
        </w:numPr>
        <w:jc w:val="both"/>
        <w:rPr>
          <w:rFonts w:ascii="Palatino Linotype" w:hAnsi="Palatino Linotype" w:cs="Times New Roman"/>
          <w:i/>
          <w:iCs/>
          <w:sz w:val="20"/>
        </w:rPr>
      </w:pPr>
      <w:r w:rsidRPr="00BD445E">
        <w:rPr>
          <w:rFonts w:ascii="Palatino Linotype" w:hAnsi="Palatino Linotype" w:cs="Times New Roman"/>
          <w:i/>
          <w:iCs/>
          <w:sz w:val="20"/>
        </w:rPr>
        <w:t xml:space="preserve">(Graduate) </w:t>
      </w:r>
      <w:r w:rsidR="00FD501B" w:rsidRPr="00BD445E">
        <w:rPr>
          <w:rFonts w:ascii="Palatino Linotype" w:hAnsi="Palatino Linotype" w:cs="Times New Roman"/>
          <w:i/>
          <w:iCs/>
          <w:sz w:val="20"/>
        </w:rPr>
        <w:t>Advanced Methods in Cognitive Science: Fall 2015, Fall 2019</w:t>
      </w:r>
    </w:p>
    <w:p w14:paraId="41913510" w14:textId="4EB939EA" w:rsidR="003F5152" w:rsidRPr="00BD445E" w:rsidRDefault="00AF54A4" w:rsidP="00916DD9">
      <w:pPr>
        <w:pStyle w:val="DataField11pt-Single"/>
        <w:numPr>
          <w:ilvl w:val="0"/>
          <w:numId w:val="24"/>
        </w:numPr>
        <w:jc w:val="both"/>
        <w:rPr>
          <w:rFonts w:ascii="Palatino Linotype" w:hAnsi="Palatino Linotype" w:cs="Times New Roman"/>
          <w:i/>
          <w:iCs/>
          <w:sz w:val="20"/>
        </w:rPr>
      </w:pPr>
      <w:r w:rsidRPr="00BD445E">
        <w:rPr>
          <w:rFonts w:ascii="Palatino Linotype" w:hAnsi="Palatino Linotype" w:cs="Times New Roman"/>
          <w:i/>
          <w:iCs/>
          <w:sz w:val="20"/>
        </w:rPr>
        <w:t xml:space="preserve">(Graduate) </w:t>
      </w:r>
      <w:r w:rsidR="003F5152" w:rsidRPr="00BD445E">
        <w:rPr>
          <w:rFonts w:ascii="Palatino Linotype" w:hAnsi="Palatino Linotype" w:cs="Times New Roman"/>
          <w:i/>
          <w:iCs/>
          <w:sz w:val="20"/>
        </w:rPr>
        <w:t xml:space="preserve">Digital Biomarkers for Brain Science (Intelligent Behavioral Analyses- </w:t>
      </w:r>
      <w:proofErr w:type="spellStart"/>
      <w:r w:rsidR="003F5152" w:rsidRPr="00BD445E">
        <w:rPr>
          <w:rFonts w:ascii="Palatino Linotype" w:hAnsi="Palatino Linotype" w:cs="Times New Roman"/>
          <w:i/>
          <w:iCs/>
          <w:sz w:val="20"/>
        </w:rPr>
        <w:t>iBA</w:t>
      </w:r>
      <w:proofErr w:type="spellEnd"/>
      <w:r w:rsidR="003F5152" w:rsidRPr="00BD445E">
        <w:rPr>
          <w:rFonts w:ascii="Palatino Linotype" w:hAnsi="Palatino Linotype" w:cs="Times New Roman"/>
          <w:i/>
          <w:iCs/>
          <w:sz w:val="20"/>
        </w:rPr>
        <w:t>), Fall 2020</w:t>
      </w:r>
      <w:r w:rsidR="0051402C" w:rsidRPr="00BD445E">
        <w:rPr>
          <w:rFonts w:ascii="Palatino Linotype" w:hAnsi="Palatino Linotype" w:cs="Times New Roman"/>
          <w:i/>
          <w:iCs/>
          <w:sz w:val="20"/>
        </w:rPr>
        <w:t>, Spring 2025</w:t>
      </w:r>
    </w:p>
    <w:p w14:paraId="3240BED0" w14:textId="78E4F72B" w:rsidR="00FD501B" w:rsidRPr="00BD445E" w:rsidRDefault="00FD501B" w:rsidP="00916DD9">
      <w:pPr>
        <w:pStyle w:val="DataField11pt-Single"/>
        <w:jc w:val="both"/>
        <w:rPr>
          <w:rFonts w:ascii="Palatino Linotype" w:hAnsi="Palatino Linotype" w:cs="Times New Roman"/>
          <w:i/>
          <w:iCs/>
          <w:sz w:val="20"/>
        </w:rPr>
      </w:pPr>
    </w:p>
    <w:p w14:paraId="02EB2303" w14:textId="2264AEFC" w:rsidR="00FD501B" w:rsidRPr="00BD445E" w:rsidRDefault="00FD501B" w:rsidP="00916DD9">
      <w:pPr>
        <w:pStyle w:val="DataField11pt-Single"/>
        <w:jc w:val="both"/>
        <w:rPr>
          <w:rFonts w:ascii="Palatino Linotype" w:hAnsi="Palatino Linotype" w:cs="Times New Roman"/>
          <w:i/>
          <w:iCs/>
          <w:sz w:val="20"/>
        </w:rPr>
      </w:pPr>
      <w:r w:rsidRPr="00BD445E">
        <w:rPr>
          <w:rFonts w:ascii="Palatino Linotype" w:hAnsi="Palatino Linotype" w:cs="Times New Roman"/>
          <w:i/>
          <w:iCs/>
          <w:sz w:val="20"/>
        </w:rPr>
        <w:t>Selected Research Awards won by Student Advisees</w:t>
      </w:r>
    </w:p>
    <w:p w14:paraId="7ACFD806" w14:textId="3204F37A" w:rsidR="00F4127F" w:rsidRPr="00BD445E" w:rsidRDefault="00FD501B" w:rsidP="00916DD9">
      <w:pPr>
        <w:pStyle w:val="DataField11pt-Single"/>
        <w:jc w:val="both"/>
        <w:rPr>
          <w:rFonts w:ascii="Palatino Linotype" w:hAnsi="Palatino Linotype" w:cs="Times New Roman"/>
          <w:sz w:val="20"/>
        </w:rPr>
      </w:pPr>
      <w:r w:rsidRPr="00BD445E">
        <w:rPr>
          <w:rFonts w:ascii="Palatino Linotype" w:hAnsi="Palatino Linotype" w:cs="Times New Roman"/>
          <w:i/>
          <w:iCs/>
          <w:sz w:val="20"/>
        </w:rPr>
        <w:tab/>
      </w:r>
      <w:r w:rsidR="00F4127F" w:rsidRPr="00BD445E">
        <w:rPr>
          <w:rFonts w:ascii="Palatino Linotype" w:hAnsi="Palatino Linotype" w:cs="Times New Roman"/>
          <w:sz w:val="20"/>
        </w:rPr>
        <w:t>Hannah Varkey (Pre-Med Student</w:t>
      </w:r>
      <w:r w:rsidR="009A59DE" w:rsidRPr="00BD445E">
        <w:rPr>
          <w:rFonts w:ascii="Palatino Linotype" w:hAnsi="Palatino Linotype" w:cs="Times New Roman"/>
          <w:sz w:val="20"/>
        </w:rPr>
        <w:t>, now Medical Student at Hackensack Meridian</w:t>
      </w:r>
      <w:r w:rsidR="00F4127F" w:rsidRPr="00BD445E">
        <w:rPr>
          <w:rFonts w:ascii="Palatino Linotype" w:hAnsi="Palatino Linotype" w:cs="Times New Roman"/>
          <w:sz w:val="20"/>
        </w:rPr>
        <w:t>)</w:t>
      </w:r>
    </w:p>
    <w:p w14:paraId="48225634" w14:textId="7B8C0A6D" w:rsidR="00F4127F" w:rsidRPr="00BD445E" w:rsidRDefault="00F4127F" w:rsidP="00F4127F">
      <w:pPr>
        <w:pStyle w:val="DataField11pt-Single"/>
        <w:numPr>
          <w:ilvl w:val="0"/>
          <w:numId w:val="37"/>
        </w:numPr>
        <w:jc w:val="both"/>
        <w:rPr>
          <w:rFonts w:ascii="Palatino Linotype" w:hAnsi="Palatino Linotype" w:cs="Times New Roman"/>
          <w:sz w:val="20"/>
        </w:rPr>
      </w:pPr>
      <w:r w:rsidRPr="00BD445E">
        <w:rPr>
          <w:rFonts w:ascii="Palatino Linotype" w:hAnsi="Palatino Linotype" w:cs="Times New Roman"/>
          <w:sz w:val="20"/>
        </w:rPr>
        <w:t>Community Award for Outstanding Service to the NJACE (2023)</w:t>
      </w:r>
    </w:p>
    <w:p w14:paraId="29E403EE" w14:textId="50AC3D39" w:rsidR="00F4127F" w:rsidRPr="00BD445E" w:rsidRDefault="00F4127F" w:rsidP="00F4127F">
      <w:pPr>
        <w:pStyle w:val="DataField11pt-Single"/>
        <w:numPr>
          <w:ilvl w:val="0"/>
          <w:numId w:val="37"/>
        </w:numPr>
        <w:jc w:val="both"/>
        <w:rPr>
          <w:rFonts w:ascii="Palatino Linotype" w:hAnsi="Palatino Linotype" w:cs="Times New Roman"/>
          <w:sz w:val="20"/>
        </w:rPr>
      </w:pPr>
      <w:r w:rsidRPr="00BD445E">
        <w:rPr>
          <w:rFonts w:ascii="Palatino Linotype" w:hAnsi="Palatino Linotype" w:cs="Times New Roman"/>
          <w:sz w:val="20"/>
        </w:rPr>
        <w:t>Hackensack Meridian Medical School Fellowship (2023)</w:t>
      </w:r>
    </w:p>
    <w:p w14:paraId="6BB6B223" w14:textId="313B6F9A" w:rsidR="00DE7057" w:rsidRPr="00BD445E" w:rsidRDefault="00DE7057" w:rsidP="00F4127F">
      <w:pPr>
        <w:pStyle w:val="DataField11pt-Single"/>
        <w:ind w:firstLine="360"/>
        <w:jc w:val="both"/>
        <w:rPr>
          <w:rFonts w:ascii="Palatino Linotype" w:hAnsi="Palatino Linotype" w:cs="Times New Roman"/>
          <w:sz w:val="20"/>
        </w:rPr>
      </w:pPr>
      <w:r w:rsidRPr="00BD445E">
        <w:rPr>
          <w:rFonts w:ascii="Palatino Linotype" w:hAnsi="Palatino Linotype" w:cs="Times New Roman"/>
          <w:sz w:val="20"/>
        </w:rPr>
        <w:t xml:space="preserve">Theodoros </w:t>
      </w:r>
      <w:proofErr w:type="spellStart"/>
      <w:r w:rsidRPr="00BD445E">
        <w:rPr>
          <w:rFonts w:ascii="Palatino Linotype" w:hAnsi="Palatino Linotype" w:cs="Times New Roman"/>
          <w:sz w:val="20"/>
        </w:rPr>
        <w:t>Bermperidis</w:t>
      </w:r>
      <w:proofErr w:type="spellEnd"/>
      <w:r w:rsidRPr="00BD445E">
        <w:rPr>
          <w:rFonts w:ascii="Palatino Linotype" w:hAnsi="Palatino Linotype" w:cs="Times New Roman"/>
          <w:sz w:val="20"/>
        </w:rPr>
        <w:t xml:space="preserve"> (PhD Student</w:t>
      </w:r>
      <w:r w:rsidR="009A59DE" w:rsidRPr="00BD445E">
        <w:rPr>
          <w:rFonts w:ascii="Palatino Linotype" w:hAnsi="Palatino Linotype" w:cs="Times New Roman"/>
          <w:sz w:val="20"/>
        </w:rPr>
        <w:t>, now Postdoctoral Fellow at the SMIL</w:t>
      </w:r>
      <w:r w:rsidRPr="00BD445E">
        <w:rPr>
          <w:rFonts w:ascii="Palatino Linotype" w:hAnsi="Palatino Linotype" w:cs="Times New Roman"/>
          <w:sz w:val="20"/>
        </w:rPr>
        <w:t>)</w:t>
      </w:r>
    </w:p>
    <w:p w14:paraId="3AA50FDB" w14:textId="6ABE343F" w:rsidR="00DE7057" w:rsidRPr="00BD445E" w:rsidRDefault="00DE7057" w:rsidP="00DE7057">
      <w:pPr>
        <w:pStyle w:val="DataField11pt-Single"/>
        <w:numPr>
          <w:ilvl w:val="0"/>
          <w:numId w:val="33"/>
        </w:numPr>
        <w:jc w:val="both"/>
        <w:rPr>
          <w:rFonts w:ascii="Palatino Linotype" w:hAnsi="Palatino Linotype" w:cs="Times New Roman"/>
          <w:sz w:val="20"/>
        </w:rPr>
      </w:pPr>
      <w:bookmarkStart w:id="23" w:name="_Hlk152316845"/>
      <w:r w:rsidRPr="00BD445E">
        <w:rPr>
          <w:rFonts w:ascii="Palatino Linotype" w:hAnsi="Palatino Linotype" w:cs="Times New Roman"/>
          <w:sz w:val="20"/>
        </w:rPr>
        <w:t>Nancy Lurie Marks Family Foundation Postdoctoral Scholar</w:t>
      </w:r>
      <w:r w:rsidR="00F4127F" w:rsidRPr="00BD445E">
        <w:rPr>
          <w:rFonts w:ascii="Palatino Linotype" w:hAnsi="Palatino Linotype" w:cs="Times New Roman"/>
          <w:sz w:val="20"/>
        </w:rPr>
        <w:t xml:space="preserve"> (2023)</w:t>
      </w:r>
    </w:p>
    <w:p w14:paraId="322CA68E" w14:textId="6B8CEFA7" w:rsidR="00F4127F" w:rsidRPr="00BD445E" w:rsidRDefault="00F4127F" w:rsidP="00F4127F">
      <w:pPr>
        <w:pStyle w:val="ListParagraph"/>
        <w:numPr>
          <w:ilvl w:val="0"/>
          <w:numId w:val="33"/>
        </w:numPr>
        <w:rPr>
          <w:rFonts w:ascii="Palatino Linotype" w:hAnsi="Palatino Linotype"/>
          <w:szCs w:val="20"/>
        </w:rPr>
      </w:pPr>
      <w:r w:rsidRPr="00BD445E">
        <w:rPr>
          <w:rFonts w:ascii="Palatino Linotype" w:hAnsi="Palatino Linotype"/>
          <w:szCs w:val="20"/>
        </w:rPr>
        <w:t xml:space="preserve">Greek </w:t>
      </w:r>
      <w:proofErr w:type="spellStart"/>
      <w:r w:rsidRPr="00BD445E">
        <w:rPr>
          <w:rFonts w:ascii="Palatino Linotype" w:hAnsi="Palatino Linotype"/>
          <w:szCs w:val="20"/>
        </w:rPr>
        <w:t>Gerondelis</w:t>
      </w:r>
      <w:proofErr w:type="spellEnd"/>
      <w:r w:rsidRPr="00BD445E">
        <w:rPr>
          <w:rFonts w:ascii="Palatino Linotype" w:hAnsi="Palatino Linotype"/>
          <w:szCs w:val="20"/>
        </w:rPr>
        <w:t xml:space="preserve"> Fellowship (2020)</w:t>
      </w:r>
    </w:p>
    <w:bookmarkEnd w:id="23"/>
    <w:p w14:paraId="14EC1E7C" w14:textId="029D8F06" w:rsidR="00F4127F" w:rsidRPr="00BD445E" w:rsidRDefault="00F4127F" w:rsidP="00F4127F">
      <w:pPr>
        <w:pStyle w:val="DataField11pt-Single"/>
        <w:ind w:left="360"/>
        <w:jc w:val="both"/>
        <w:rPr>
          <w:rFonts w:ascii="Palatino Linotype" w:hAnsi="Palatino Linotype" w:cs="Times New Roman"/>
          <w:sz w:val="20"/>
        </w:rPr>
      </w:pPr>
      <w:r w:rsidRPr="00BD445E">
        <w:rPr>
          <w:rFonts w:ascii="Palatino Linotype" w:hAnsi="Palatino Linotype" w:cs="Times New Roman"/>
          <w:sz w:val="20"/>
        </w:rPr>
        <w:t>Mona Elsayed</w:t>
      </w:r>
      <w:r w:rsidR="009A59DE" w:rsidRPr="00BD445E">
        <w:rPr>
          <w:rFonts w:ascii="Palatino Linotype" w:hAnsi="Palatino Linotype" w:cs="Times New Roman"/>
          <w:sz w:val="20"/>
        </w:rPr>
        <w:t xml:space="preserve"> (PhD Student, now Postdoctoral Fellow at the SMIL)</w:t>
      </w:r>
    </w:p>
    <w:p w14:paraId="4EA5D5A8" w14:textId="20943848" w:rsidR="00F4127F" w:rsidRPr="00BD445E" w:rsidRDefault="00F4127F" w:rsidP="00F4127F">
      <w:pPr>
        <w:pStyle w:val="ListParagraph"/>
        <w:numPr>
          <w:ilvl w:val="0"/>
          <w:numId w:val="35"/>
        </w:numPr>
        <w:rPr>
          <w:rFonts w:ascii="Palatino Linotype" w:hAnsi="Palatino Linotype"/>
          <w:szCs w:val="20"/>
        </w:rPr>
      </w:pPr>
      <w:r w:rsidRPr="00BD445E">
        <w:rPr>
          <w:rFonts w:ascii="Palatino Linotype" w:hAnsi="Palatino Linotype"/>
          <w:szCs w:val="20"/>
        </w:rPr>
        <w:t>Nancy Lurie Marks Family Foundation Postdoctoral Scholar (2023)</w:t>
      </w:r>
    </w:p>
    <w:p w14:paraId="0B99B39F" w14:textId="5F05DAB8" w:rsidR="00FD501B" w:rsidRPr="00BD445E" w:rsidRDefault="00FD501B" w:rsidP="00DE7057">
      <w:pPr>
        <w:pStyle w:val="DataField11pt-Single"/>
        <w:ind w:firstLine="360"/>
        <w:jc w:val="both"/>
        <w:rPr>
          <w:rFonts w:ascii="Palatino Linotype" w:hAnsi="Palatino Linotype" w:cs="Times New Roman"/>
          <w:sz w:val="20"/>
        </w:rPr>
      </w:pPr>
      <w:r w:rsidRPr="00BD445E">
        <w:rPr>
          <w:rFonts w:ascii="Palatino Linotype" w:hAnsi="Palatino Linotype" w:cs="Times New Roman"/>
          <w:sz w:val="20"/>
        </w:rPr>
        <w:lastRenderedPageBreak/>
        <w:t>Richa Rai (PhD Student</w:t>
      </w:r>
      <w:r w:rsidR="009A59DE" w:rsidRPr="00BD445E">
        <w:rPr>
          <w:rFonts w:ascii="Palatino Linotype" w:hAnsi="Palatino Linotype" w:cs="Times New Roman"/>
          <w:sz w:val="20"/>
        </w:rPr>
        <w:t>, now Postdoctoral Fellow at Northwestern University</w:t>
      </w:r>
      <w:r w:rsidRPr="00BD445E">
        <w:rPr>
          <w:rFonts w:ascii="Palatino Linotype" w:hAnsi="Palatino Linotype" w:cs="Times New Roman"/>
          <w:sz w:val="20"/>
        </w:rPr>
        <w:t>)</w:t>
      </w:r>
    </w:p>
    <w:p w14:paraId="4FE12202" w14:textId="08E26657" w:rsidR="00FD501B" w:rsidRPr="00BD445E" w:rsidRDefault="00FD501B" w:rsidP="00916DD9">
      <w:pPr>
        <w:pStyle w:val="DataField11pt-Single"/>
        <w:numPr>
          <w:ilvl w:val="0"/>
          <w:numId w:val="20"/>
        </w:numPr>
        <w:jc w:val="both"/>
        <w:rPr>
          <w:rFonts w:ascii="Palatino Linotype" w:hAnsi="Palatino Linotype" w:cs="Times New Roman"/>
          <w:sz w:val="20"/>
        </w:rPr>
      </w:pPr>
      <w:r w:rsidRPr="00BD445E">
        <w:rPr>
          <w:rFonts w:ascii="Palatino Linotype" w:hAnsi="Palatino Linotype" w:cs="Times New Roman"/>
          <w:sz w:val="20"/>
        </w:rPr>
        <w:t>Dean</w:t>
      </w:r>
      <w:r w:rsidR="00F314D5" w:rsidRPr="00BD445E">
        <w:rPr>
          <w:rFonts w:ascii="Palatino Linotype" w:hAnsi="Palatino Linotype" w:cs="Times New Roman"/>
          <w:sz w:val="20"/>
        </w:rPr>
        <w:t>’s</w:t>
      </w:r>
      <w:r w:rsidRPr="00BD445E">
        <w:rPr>
          <w:rFonts w:ascii="Palatino Linotype" w:hAnsi="Palatino Linotype" w:cs="Times New Roman"/>
          <w:sz w:val="20"/>
        </w:rPr>
        <w:t xml:space="preserve"> Excellence Fellowship</w:t>
      </w:r>
      <w:r w:rsidR="00F314D5" w:rsidRPr="00BD445E">
        <w:rPr>
          <w:rFonts w:ascii="Palatino Linotype" w:hAnsi="Palatino Linotype" w:cs="Times New Roman"/>
          <w:sz w:val="20"/>
        </w:rPr>
        <w:t xml:space="preserve"> (2018)</w:t>
      </w:r>
    </w:p>
    <w:p w14:paraId="39D3AF70" w14:textId="63C1AAC3" w:rsidR="00F4127F" w:rsidRPr="00BD445E" w:rsidRDefault="00F4127F" w:rsidP="00916DD9">
      <w:pPr>
        <w:pStyle w:val="DataField11pt-Single"/>
        <w:numPr>
          <w:ilvl w:val="0"/>
          <w:numId w:val="20"/>
        </w:numPr>
        <w:jc w:val="both"/>
        <w:rPr>
          <w:rFonts w:ascii="Palatino Linotype" w:hAnsi="Palatino Linotype" w:cs="Times New Roman"/>
          <w:sz w:val="20"/>
        </w:rPr>
      </w:pPr>
      <w:r w:rsidRPr="00BD445E">
        <w:rPr>
          <w:rFonts w:ascii="Palatino Linotype" w:hAnsi="Palatino Linotype" w:cs="Times New Roman"/>
          <w:sz w:val="20"/>
        </w:rPr>
        <w:t>Northwestern University Shirley Ryan Ability Lab Postdoctoral Fellowship (2024)</w:t>
      </w:r>
    </w:p>
    <w:p w14:paraId="6D6E8228" w14:textId="463817BA" w:rsidR="00FD501B" w:rsidRPr="00BD445E" w:rsidRDefault="00FD501B" w:rsidP="00916DD9">
      <w:pPr>
        <w:pStyle w:val="DataField11pt-Single"/>
        <w:ind w:left="360"/>
        <w:jc w:val="both"/>
        <w:rPr>
          <w:rFonts w:ascii="Palatino Linotype" w:hAnsi="Palatino Linotype" w:cs="Times New Roman"/>
          <w:sz w:val="20"/>
        </w:rPr>
      </w:pPr>
      <w:r w:rsidRPr="00BD445E">
        <w:rPr>
          <w:rFonts w:ascii="Palatino Linotype" w:hAnsi="Palatino Linotype" w:cs="Times New Roman"/>
          <w:sz w:val="20"/>
        </w:rPr>
        <w:t>Jihye Ryu</w:t>
      </w:r>
      <w:r w:rsidR="00F314D5" w:rsidRPr="00BD445E">
        <w:rPr>
          <w:rFonts w:ascii="Palatino Linotype" w:hAnsi="Palatino Linotype" w:cs="Times New Roman"/>
          <w:sz w:val="20"/>
        </w:rPr>
        <w:t xml:space="preserve"> (PhD Student</w:t>
      </w:r>
      <w:r w:rsidR="009A59DE" w:rsidRPr="00BD445E">
        <w:rPr>
          <w:rFonts w:ascii="Palatino Linotype" w:hAnsi="Palatino Linotype" w:cs="Times New Roman"/>
          <w:sz w:val="20"/>
        </w:rPr>
        <w:t>, now Postdoctoral Fellow at UCLA</w:t>
      </w:r>
      <w:r w:rsidR="00F314D5" w:rsidRPr="00BD445E">
        <w:rPr>
          <w:rFonts w:ascii="Palatino Linotype" w:hAnsi="Palatino Linotype" w:cs="Times New Roman"/>
          <w:sz w:val="20"/>
        </w:rPr>
        <w:t>)</w:t>
      </w:r>
    </w:p>
    <w:p w14:paraId="277CF219" w14:textId="53A2FA20" w:rsidR="00FD501B" w:rsidRPr="00BD445E" w:rsidRDefault="00F314D5" w:rsidP="00916DD9">
      <w:pPr>
        <w:pStyle w:val="DataField11pt-Single"/>
        <w:numPr>
          <w:ilvl w:val="0"/>
          <w:numId w:val="20"/>
        </w:numPr>
        <w:jc w:val="both"/>
        <w:rPr>
          <w:rFonts w:ascii="Palatino Linotype" w:hAnsi="Palatino Linotype" w:cs="Times New Roman"/>
          <w:sz w:val="20"/>
        </w:rPr>
      </w:pPr>
      <w:r w:rsidRPr="00BD445E">
        <w:rPr>
          <w:rFonts w:ascii="Palatino Linotype" w:hAnsi="Palatino Linotype" w:cs="Times New Roman"/>
          <w:sz w:val="20"/>
        </w:rPr>
        <w:t>Fellowship of Excellence in Comput</w:t>
      </w:r>
      <w:r w:rsidR="00D03496" w:rsidRPr="00BD445E">
        <w:rPr>
          <w:rFonts w:ascii="Palatino Linotype" w:hAnsi="Palatino Linotype" w:cs="Times New Roman"/>
          <w:sz w:val="20"/>
        </w:rPr>
        <w:t>ational</w:t>
      </w:r>
      <w:r w:rsidRPr="00BD445E">
        <w:rPr>
          <w:rFonts w:ascii="Palatino Linotype" w:hAnsi="Palatino Linotype" w:cs="Times New Roman"/>
          <w:sz w:val="20"/>
        </w:rPr>
        <w:t xml:space="preserve"> and Data Science</w:t>
      </w:r>
      <w:r w:rsidR="00D03496" w:rsidRPr="00BD445E">
        <w:rPr>
          <w:rFonts w:ascii="Palatino Linotype" w:hAnsi="Palatino Linotype" w:cs="Times New Roman"/>
          <w:sz w:val="20"/>
        </w:rPr>
        <w:t xml:space="preserve">, </w:t>
      </w:r>
      <w:r w:rsidRPr="00BD445E">
        <w:rPr>
          <w:rFonts w:ascii="Palatino Linotype" w:hAnsi="Palatino Linotype" w:cs="Times New Roman"/>
          <w:sz w:val="20"/>
        </w:rPr>
        <w:t>Rutgers Discovery Informatics Institute (2018)</w:t>
      </w:r>
    </w:p>
    <w:p w14:paraId="3C929115" w14:textId="505F5ACF" w:rsidR="00F314D5" w:rsidRPr="00BD445E" w:rsidRDefault="00F314D5" w:rsidP="00916DD9">
      <w:pPr>
        <w:pStyle w:val="DataField11pt-Single"/>
        <w:numPr>
          <w:ilvl w:val="0"/>
          <w:numId w:val="20"/>
        </w:numPr>
        <w:jc w:val="both"/>
        <w:rPr>
          <w:rFonts w:ascii="Palatino Linotype" w:hAnsi="Palatino Linotype" w:cs="Times New Roman"/>
          <w:sz w:val="20"/>
        </w:rPr>
      </w:pPr>
      <w:r w:rsidRPr="00BD445E">
        <w:rPr>
          <w:rFonts w:ascii="Palatino Linotype" w:hAnsi="Palatino Linotype" w:cs="Times New Roman"/>
          <w:sz w:val="20"/>
        </w:rPr>
        <w:t>Qualcomm Innovative Fellowship Finalist (2016)</w:t>
      </w:r>
    </w:p>
    <w:p w14:paraId="483BC74F" w14:textId="15A2FDC7" w:rsidR="009A59DE" w:rsidRPr="00BD445E" w:rsidRDefault="009A59DE" w:rsidP="00916DD9">
      <w:pPr>
        <w:pStyle w:val="DataField11pt-Single"/>
        <w:numPr>
          <w:ilvl w:val="0"/>
          <w:numId w:val="20"/>
        </w:numPr>
        <w:jc w:val="both"/>
        <w:rPr>
          <w:rFonts w:ascii="Palatino Linotype" w:hAnsi="Palatino Linotype" w:cs="Times New Roman"/>
          <w:sz w:val="20"/>
        </w:rPr>
      </w:pPr>
      <w:r w:rsidRPr="00BD445E">
        <w:rPr>
          <w:rFonts w:ascii="Palatino Linotype" w:hAnsi="Palatino Linotype" w:cs="Times New Roman"/>
          <w:sz w:val="20"/>
        </w:rPr>
        <w:t>K01 (2024) Mentored Research Scientist Career Development Award</w:t>
      </w:r>
    </w:p>
    <w:p w14:paraId="033FD124" w14:textId="277C6850" w:rsidR="00F314D5" w:rsidRPr="00BD445E" w:rsidRDefault="00F314D5" w:rsidP="00916DD9">
      <w:pPr>
        <w:pStyle w:val="DataField11pt-Single"/>
        <w:ind w:left="360"/>
        <w:jc w:val="both"/>
        <w:rPr>
          <w:rFonts w:ascii="Palatino Linotype" w:hAnsi="Palatino Linotype" w:cs="Times New Roman"/>
          <w:sz w:val="20"/>
        </w:rPr>
      </w:pPr>
      <w:proofErr w:type="spellStart"/>
      <w:r w:rsidRPr="00BD445E">
        <w:rPr>
          <w:rFonts w:ascii="Palatino Linotype" w:hAnsi="Palatino Linotype" w:cs="Times New Roman"/>
          <w:sz w:val="20"/>
        </w:rPr>
        <w:t>Vilelmini</w:t>
      </w:r>
      <w:proofErr w:type="spellEnd"/>
      <w:r w:rsidRPr="00BD445E">
        <w:rPr>
          <w:rFonts w:ascii="Palatino Linotype" w:hAnsi="Palatino Linotype" w:cs="Times New Roman"/>
          <w:sz w:val="20"/>
        </w:rPr>
        <w:t xml:space="preserve"> </w:t>
      </w:r>
      <w:proofErr w:type="spellStart"/>
      <w:r w:rsidRPr="00BD445E">
        <w:rPr>
          <w:rFonts w:ascii="Palatino Linotype" w:hAnsi="Palatino Linotype" w:cs="Times New Roman"/>
          <w:sz w:val="20"/>
        </w:rPr>
        <w:t>Kalampratsidou</w:t>
      </w:r>
      <w:proofErr w:type="spellEnd"/>
      <w:r w:rsidRPr="00BD445E">
        <w:rPr>
          <w:rFonts w:ascii="Palatino Linotype" w:hAnsi="Palatino Linotype" w:cs="Times New Roman"/>
          <w:sz w:val="20"/>
        </w:rPr>
        <w:t xml:space="preserve"> (PhD Student</w:t>
      </w:r>
      <w:r w:rsidR="009A59DE" w:rsidRPr="00BD445E">
        <w:rPr>
          <w:rFonts w:ascii="Palatino Linotype" w:hAnsi="Palatino Linotype" w:cs="Times New Roman"/>
          <w:sz w:val="20"/>
        </w:rPr>
        <w:t xml:space="preserve">, now </w:t>
      </w:r>
      <w:r w:rsidR="00452778" w:rsidRPr="00BD445E">
        <w:rPr>
          <w:rFonts w:ascii="Palatino Linotype" w:hAnsi="Palatino Linotype" w:cs="Times New Roman"/>
          <w:sz w:val="20"/>
        </w:rPr>
        <w:t>lecturer at the</w:t>
      </w:r>
      <w:r w:rsidR="009A59DE" w:rsidRPr="00BD445E">
        <w:rPr>
          <w:rFonts w:ascii="Palatino Linotype" w:hAnsi="Palatino Linotype" w:cs="Times New Roman"/>
          <w:sz w:val="20"/>
        </w:rPr>
        <w:t xml:space="preserve"> </w:t>
      </w:r>
      <w:r w:rsidR="00452778" w:rsidRPr="00BD445E">
        <w:rPr>
          <w:rFonts w:ascii="Palatino Linotype" w:hAnsi="Palatino Linotype" w:cs="Times New Roman"/>
          <w:sz w:val="20"/>
        </w:rPr>
        <w:t xml:space="preserve">University of the Aegean, </w:t>
      </w:r>
      <w:r w:rsidR="009A59DE" w:rsidRPr="00BD445E">
        <w:rPr>
          <w:rFonts w:ascii="Palatino Linotype" w:hAnsi="Palatino Linotype" w:cs="Times New Roman"/>
          <w:sz w:val="20"/>
        </w:rPr>
        <w:t>Greece</w:t>
      </w:r>
      <w:r w:rsidRPr="00BD445E">
        <w:rPr>
          <w:rFonts w:ascii="Palatino Linotype" w:hAnsi="Palatino Linotype" w:cs="Times New Roman"/>
          <w:sz w:val="20"/>
        </w:rPr>
        <w:t>)</w:t>
      </w:r>
    </w:p>
    <w:p w14:paraId="5B469C62" w14:textId="77777777" w:rsidR="00F314D5" w:rsidRPr="00BD445E" w:rsidRDefault="00F314D5" w:rsidP="00916DD9">
      <w:pPr>
        <w:pStyle w:val="ListParagraph"/>
        <w:numPr>
          <w:ilvl w:val="0"/>
          <w:numId w:val="21"/>
        </w:numPr>
        <w:jc w:val="both"/>
        <w:rPr>
          <w:rFonts w:ascii="Palatino Linotype" w:hAnsi="Palatino Linotype"/>
          <w:szCs w:val="20"/>
        </w:rPr>
      </w:pPr>
      <w:r w:rsidRPr="00BD445E">
        <w:rPr>
          <w:rFonts w:ascii="Palatino Linotype" w:hAnsi="Palatino Linotype"/>
          <w:szCs w:val="20"/>
        </w:rPr>
        <w:t>Qualcomm Innovative Fellowship Finalist (2016)</w:t>
      </w:r>
    </w:p>
    <w:p w14:paraId="19E04952" w14:textId="6056E3FC" w:rsidR="00F314D5" w:rsidRPr="00BD445E" w:rsidRDefault="002912E7" w:rsidP="00916DD9">
      <w:pPr>
        <w:pStyle w:val="DataField11pt-Single"/>
        <w:numPr>
          <w:ilvl w:val="0"/>
          <w:numId w:val="21"/>
        </w:numPr>
        <w:jc w:val="both"/>
        <w:rPr>
          <w:rFonts w:ascii="Palatino Linotype" w:hAnsi="Palatino Linotype" w:cs="Times New Roman"/>
          <w:sz w:val="20"/>
        </w:rPr>
      </w:pPr>
      <w:bookmarkStart w:id="24" w:name="_Hlk152316772"/>
      <w:r w:rsidRPr="00BD445E">
        <w:rPr>
          <w:rFonts w:ascii="Palatino Linotype" w:hAnsi="Palatino Linotype" w:cs="Times New Roman"/>
          <w:sz w:val="20"/>
        </w:rPr>
        <w:t>Greek</w:t>
      </w:r>
      <w:r w:rsidR="00F314D5" w:rsidRPr="00BD445E">
        <w:rPr>
          <w:rFonts w:ascii="Palatino Linotype" w:hAnsi="Palatino Linotype" w:cs="Times New Roman"/>
          <w:sz w:val="20"/>
        </w:rPr>
        <w:t xml:space="preserve"> </w:t>
      </w:r>
      <w:proofErr w:type="spellStart"/>
      <w:r w:rsidR="00F314D5" w:rsidRPr="00BD445E">
        <w:rPr>
          <w:rFonts w:ascii="Palatino Linotype" w:hAnsi="Palatino Linotype" w:cs="Times New Roman"/>
          <w:sz w:val="20"/>
        </w:rPr>
        <w:t>Gerondelis</w:t>
      </w:r>
      <w:proofErr w:type="spellEnd"/>
      <w:r w:rsidR="00F314D5" w:rsidRPr="00BD445E">
        <w:rPr>
          <w:rFonts w:ascii="Palatino Linotype" w:hAnsi="Palatino Linotype" w:cs="Times New Roman"/>
          <w:sz w:val="20"/>
        </w:rPr>
        <w:t xml:space="preserve"> Fellowship (2015)</w:t>
      </w:r>
    </w:p>
    <w:bookmarkEnd w:id="24"/>
    <w:p w14:paraId="4EB67E81" w14:textId="3251BC64" w:rsidR="00F314D5" w:rsidRPr="00BD445E" w:rsidRDefault="00F314D5" w:rsidP="00916DD9">
      <w:pPr>
        <w:pStyle w:val="DataField11pt-Single"/>
        <w:ind w:left="360"/>
        <w:jc w:val="both"/>
        <w:rPr>
          <w:rFonts w:ascii="Palatino Linotype" w:hAnsi="Palatino Linotype" w:cs="Times New Roman"/>
          <w:sz w:val="20"/>
        </w:rPr>
      </w:pPr>
      <w:r w:rsidRPr="00BD445E">
        <w:rPr>
          <w:rFonts w:ascii="Palatino Linotype" w:hAnsi="Palatino Linotype" w:cs="Times New Roman"/>
          <w:sz w:val="20"/>
        </w:rPr>
        <w:t>Jillian Nguyen (PhD Student</w:t>
      </w:r>
      <w:r w:rsidR="00452778" w:rsidRPr="00BD445E">
        <w:rPr>
          <w:rFonts w:ascii="Palatino Linotype" w:hAnsi="Palatino Linotype" w:cs="Times New Roman"/>
          <w:sz w:val="20"/>
        </w:rPr>
        <w:t xml:space="preserve">, now Director, Technical Research at </w:t>
      </w:r>
      <w:proofErr w:type="spellStart"/>
      <w:r w:rsidR="00452778" w:rsidRPr="00BD445E">
        <w:rPr>
          <w:rFonts w:ascii="Palatino Linotype" w:hAnsi="Palatino Linotype" w:cs="Times New Roman"/>
          <w:sz w:val="20"/>
        </w:rPr>
        <w:t>RenMac</w:t>
      </w:r>
      <w:proofErr w:type="spellEnd"/>
      <w:r w:rsidR="00452778" w:rsidRPr="00BD445E">
        <w:rPr>
          <w:rFonts w:ascii="Palatino Linotype" w:hAnsi="Palatino Linotype" w:cs="Times New Roman"/>
          <w:sz w:val="20"/>
        </w:rPr>
        <w:t>, NY, US)</w:t>
      </w:r>
    </w:p>
    <w:p w14:paraId="7B9DD65B" w14:textId="28057E8F" w:rsidR="00F314D5" w:rsidRPr="00BD445E" w:rsidRDefault="00F314D5" w:rsidP="00916DD9">
      <w:pPr>
        <w:pStyle w:val="DataField11pt-Single"/>
        <w:numPr>
          <w:ilvl w:val="0"/>
          <w:numId w:val="22"/>
        </w:numPr>
        <w:jc w:val="both"/>
        <w:rPr>
          <w:rFonts w:ascii="Palatino Linotype" w:hAnsi="Palatino Linotype" w:cs="Times New Roman"/>
          <w:sz w:val="20"/>
        </w:rPr>
      </w:pPr>
      <w:r w:rsidRPr="00BD445E">
        <w:rPr>
          <w:rFonts w:ascii="Palatino Linotype" w:hAnsi="Palatino Linotype" w:cs="Times New Roman"/>
          <w:sz w:val="20"/>
        </w:rPr>
        <w:t>NSF Graduate Fellowship (2014)</w:t>
      </w:r>
    </w:p>
    <w:p w14:paraId="7423562D" w14:textId="5C3D6466" w:rsidR="00F314D5" w:rsidRPr="00BD445E" w:rsidRDefault="00F314D5" w:rsidP="00916DD9">
      <w:pPr>
        <w:pStyle w:val="DataField11pt-Single"/>
        <w:ind w:left="360"/>
        <w:jc w:val="both"/>
        <w:rPr>
          <w:rFonts w:ascii="Palatino Linotype" w:hAnsi="Palatino Linotype" w:cs="Times New Roman"/>
          <w:sz w:val="20"/>
        </w:rPr>
      </w:pPr>
      <w:bookmarkStart w:id="25" w:name="_Hlk85017182"/>
      <w:r w:rsidRPr="00BD445E">
        <w:rPr>
          <w:rFonts w:ascii="Palatino Linotype" w:hAnsi="Palatino Linotype" w:cs="Times New Roman"/>
          <w:sz w:val="20"/>
        </w:rPr>
        <w:t>Sejal Mistry (undergraduate</w:t>
      </w:r>
      <w:r w:rsidR="00452778" w:rsidRPr="00BD445E">
        <w:rPr>
          <w:rFonts w:ascii="Palatino Linotype" w:hAnsi="Palatino Linotype" w:cs="Times New Roman"/>
          <w:sz w:val="20"/>
        </w:rPr>
        <w:t>, now MD/PhD residency at University of Utah</w:t>
      </w:r>
      <w:r w:rsidRPr="00BD445E">
        <w:rPr>
          <w:rFonts w:ascii="Palatino Linotype" w:hAnsi="Palatino Linotype" w:cs="Times New Roman"/>
          <w:sz w:val="20"/>
        </w:rPr>
        <w:t>)</w:t>
      </w:r>
    </w:p>
    <w:p w14:paraId="6AD6FA3A" w14:textId="0BCCBE9F" w:rsidR="00F314D5" w:rsidRPr="00BD445E" w:rsidRDefault="00F314D5" w:rsidP="00916DD9">
      <w:pPr>
        <w:pStyle w:val="DataField11pt-Single"/>
        <w:numPr>
          <w:ilvl w:val="0"/>
          <w:numId w:val="22"/>
        </w:numPr>
        <w:jc w:val="both"/>
        <w:rPr>
          <w:rFonts w:ascii="Palatino Linotype" w:hAnsi="Palatino Linotype" w:cs="Times New Roman"/>
          <w:sz w:val="20"/>
        </w:rPr>
      </w:pPr>
      <w:r w:rsidRPr="00BD445E">
        <w:rPr>
          <w:rFonts w:ascii="Palatino Linotype" w:hAnsi="Palatino Linotype" w:cs="Times New Roman"/>
          <w:sz w:val="20"/>
        </w:rPr>
        <w:t>Fulbright Fellowship (2018)</w:t>
      </w:r>
    </w:p>
    <w:p w14:paraId="48B9A391" w14:textId="6354C836" w:rsidR="00F314D5" w:rsidRPr="00BD445E" w:rsidRDefault="00F314D5" w:rsidP="00916DD9">
      <w:pPr>
        <w:pStyle w:val="DataField11pt-Single"/>
        <w:numPr>
          <w:ilvl w:val="0"/>
          <w:numId w:val="22"/>
        </w:numPr>
        <w:jc w:val="both"/>
        <w:rPr>
          <w:rFonts w:ascii="Palatino Linotype" w:hAnsi="Palatino Linotype" w:cs="Times New Roman"/>
          <w:sz w:val="20"/>
        </w:rPr>
      </w:pPr>
      <w:r w:rsidRPr="00BD445E">
        <w:rPr>
          <w:rFonts w:ascii="Palatino Linotype" w:hAnsi="Palatino Linotype" w:cs="Times New Roman"/>
          <w:sz w:val="20"/>
        </w:rPr>
        <w:t>Rutgers Research Aresty Travel Award</w:t>
      </w:r>
    </w:p>
    <w:bookmarkEnd w:id="25"/>
    <w:p w14:paraId="14D78F6C" w14:textId="37CE9850" w:rsidR="006C02B0" w:rsidRPr="00BD445E" w:rsidRDefault="006C02B0" w:rsidP="006C02B0">
      <w:pPr>
        <w:pStyle w:val="DataField11pt-Single"/>
        <w:ind w:left="360"/>
        <w:jc w:val="both"/>
        <w:rPr>
          <w:rFonts w:ascii="Palatino Linotype" w:hAnsi="Palatino Linotype" w:cs="Times New Roman"/>
          <w:sz w:val="20"/>
        </w:rPr>
      </w:pPr>
      <w:r w:rsidRPr="00BD445E">
        <w:rPr>
          <w:rFonts w:ascii="Palatino Linotype" w:hAnsi="Palatino Linotype" w:cs="Times New Roman"/>
          <w:sz w:val="20"/>
        </w:rPr>
        <w:t>Ushma Majmudar (undergraduate</w:t>
      </w:r>
      <w:r w:rsidR="00452778" w:rsidRPr="00BD445E">
        <w:rPr>
          <w:rFonts w:ascii="Palatino Linotype" w:hAnsi="Palatino Linotype" w:cs="Times New Roman"/>
          <w:sz w:val="20"/>
        </w:rPr>
        <w:t>,</w:t>
      </w:r>
      <w:r w:rsidR="003546D4" w:rsidRPr="00BD445E">
        <w:rPr>
          <w:rFonts w:ascii="Palatino Linotype" w:hAnsi="Palatino Linotype" w:cs="Times New Roman"/>
          <w:sz w:val="20"/>
        </w:rPr>
        <w:t xml:space="preserve"> now </w:t>
      </w:r>
      <w:r w:rsidR="00452778" w:rsidRPr="00BD445E">
        <w:rPr>
          <w:rFonts w:ascii="Palatino Linotype" w:hAnsi="Palatino Linotype" w:cs="Times New Roman"/>
          <w:sz w:val="20"/>
        </w:rPr>
        <w:t>MD Albert Einstein School of Medicine</w:t>
      </w:r>
      <w:r w:rsidRPr="00BD445E">
        <w:rPr>
          <w:rFonts w:ascii="Palatino Linotype" w:hAnsi="Palatino Linotype" w:cs="Times New Roman"/>
          <w:sz w:val="20"/>
        </w:rPr>
        <w:t>)</w:t>
      </w:r>
    </w:p>
    <w:p w14:paraId="5E410B23" w14:textId="78E7E4AD" w:rsidR="00F4127F" w:rsidRPr="00BD445E" w:rsidRDefault="00F4127F" w:rsidP="00F4127F">
      <w:pPr>
        <w:pStyle w:val="DataField11pt-Single"/>
        <w:numPr>
          <w:ilvl w:val="0"/>
          <w:numId w:val="36"/>
        </w:numPr>
        <w:jc w:val="both"/>
        <w:rPr>
          <w:rFonts w:ascii="Palatino Linotype" w:hAnsi="Palatino Linotype" w:cs="Times New Roman"/>
          <w:sz w:val="20"/>
        </w:rPr>
      </w:pPr>
      <w:r w:rsidRPr="00BD445E">
        <w:rPr>
          <w:rFonts w:ascii="Palatino Linotype" w:hAnsi="Palatino Linotype" w:cs="Times New Roman"/>
          <w:sz w:val="20"/>
        </w:rPr>
        <w:t>Albert Einstein Medical School Fellowship (2019)</w:t>
      </w:r>
    </w:p>
    <w:p w14:paraId="2CA5EF56" w14:textId="08EB878F" w:rsidR="006C02B0" w:rsidRPr="00BD445E" w:rsidRDefault="006C02B0" w:rsidP="00F4127F">
      <w:pPr>
        <w:pStyle w:val="DataField11pt-Single"/>
        <w:ind w:left="360" w:firstLine="360"/>
        <w:jc w:val="both"/>
        <w:rPr>
          <w:rFonts w:ascii="Palatino Linotype" w:hAnsi="Palatino Linotype" w:cs="Times New Roman"/>
          <w:sz w:val="20"/>
        </w:rPr>
      </w:pPr>
      <w:r w:rsidRPr="00BD445E">
        <w:rPr>
          <w:rFonts w:ascii="Palatino Linotype" w:hAnsi="Palatino Linotype" w:cs="Times New Roman"/>
          <w:sz w:val="20"/>
        </w:rPr>
        <w:t>•</w:t>
      </w:r>
      <w:r w:rsidRPr="00BD445E">
        <w:rPr>
          <w:rFonts w:ascii="Palatino Linotype" w:hAnsi="Palatino Linotype" w:cs="Times New Roman"/>
          <w:sz w:val="20"/>
        </w:rPr>
        <w:tab/>
        <w:t xml:space="preserve">Chancellor’s </w:t>
      </w:r>
      <w:r w:rsidR="00871816" w:rsidRPr="00BD445E">
        <w:rPr>
          <w:rFonts w:ascii="Palatino Linotype" w:hAnsi="Palatino Linotype" w:cs="Times New Roman"/>
          <w:sz w:val="20"/>
        </w:rPr>
        <w:t xml:space="preserve">Excellence </w:t>
      </w:r>
      <w:r w:rsidRPr="00BD445E">
        <w:rPr>
          <w:rFonts w:ascii="Palatino Linotype" w:hAnsi="Palatino Linotype" w:cs="Times New Roman"/>
          <w:sz w:val="20"/>
        </w:rPr>
        <w:t>Research Award (2018)</w:t>
      </w:r>
    </w:p>
    <w:p w14:paraId="1A6C4265" w14:textId="77777777" w:rsidR="006C02B0" w:rsidRPr="00BD445E" w:rsidRDefault="006C02B0" w:rsidP="00F4127F">
      <w:pPr>
        <w:pStyle w:val="DataField11pt-Single"/>
        <w:ind w:left="360" w:firstLine="360"/>
        <w:jc w:val="both"/>
        <w:rPr>
          <w:rFonts w:ascii="Palatino Linotype" w:hAnsi="Palatino Linotype" w:cs="Times New Roman"/>
          <w:sz w:val="20"/>
        </w:rPr>
      </w:pPr>
      <w:r w:rsidRPr="00BD445E">
        <w:rPr>
          <w:rFonts w:ascii="Palatino Linotype" w:hAnsi="Palatino Linotype" w:cs="Times New Roman"/>
          <w:sz w:val="20"/>
        </w:rPr>
        <w:t>•</w:t>
      </w:r>
      <w:r w:rsidRPr="00BD445E">
        <w:rPr>
          <w:rFonts w:ascii="Palatino Linotype" w:hAnsi="Palatino Linotype" w:cs="Times New Roman"/>
          <w:sz w:val="20"/>
        </w:rPr>
        <w:tab/>
        <w:t>Rutgers Research Aresty Travel Award</w:t>
      </w:r>
    </w:p>
    <w:p w14:paraId="4C311520" w14:textId="06FF1243" w:rsidR="00F314D5" w:rsidRPr="00BD445E" w:rsidRDefault="00F314D5" w:rsidP="006C02B0">
      <w:pPr>
        <w:pStyle w:val="DataField11pt-Single"/>
        <w:ind w:left="360"/>
        <w:jc w:val="both"/>
        <w:rPr>
          <w:rFonts w:ascii="Palatino Linotype" w:hAnsi="Palatino Linotype" w:cs="Times New Roman"/>
          <w:sz w:val="20"/>
        </w:rPr>
      </w:pPr>
      <w:r w:rsidRPr="00BD445E">
        <w:rPr>
          <w:rFonts w:ascii="Palatino Linotype" w:hAnsi="Palatino Linotype" w:cs="Times New Roman"/>
          <w:sz w:val="20"/>
        </w:rPr>
        <w:t>Uri Yarmush</w:t>
      </w:r>
      <w:r w:rsidR="00452778" w:rsidRPr="00BD445E">
        <w:rPr>
          <w:rFonts w:ascii="Palatino Linotype" w:hAnsi="Palatino Linotype" w:cs="Times New Roman"/>
          <w:sz w:val="20"/>
        </w:rPr>
        <w:t xml:space="preserve"> (undergraduate, </w:t>
      </w:r>
      <w:r w:rsidR="003546D4" w:rsidRPr="00BD445E">
        <w:rPr>
          <w:rFonts w:ascii="Palatino Linotype" w:hAnsi="Palatino Linotype" w:cs="Times New Roman"/>
          <w:sz w:val="20"/>
        </w:rPr>
        <w:t xml:space="preserve">now </w:t>
      </w:r>
      <w:r w:rsidR="00452778" w:rsidRPr="00BD445E">
        <w:rPr>
          <w:rFonts w:ascii="Palatino Linotype" w:hAnsi="Palatino Linotype" w:cs="Times New Roman"/>
          <w:sz w:val="20"/>
        </w:rPr>
        <w:t xml:space="preserve">Adjunct Professor Rutgers University) </w:t>
      </w:r>
    </w:p>
    <w:p w14:paraId="281970D4" w14:textId="77777777" w:rsidR="001C59F7" w:rsidRPr="00BD445E" w:rsidRDefault="00F314D5" w:rsidP="00916DD9">
      <w:pPr>
        <w:pStyle w:val="DataField11pt-Single"/>
        <w:numPr>
          <w:ilvl w:val="0"/>
          <w:numId w:val="22"/>
        </w:numPr>
        <w:ind w:left="360" w:firstLine="360"/>
        <w:jc w:val="both"/>
        <w:rPr>
          <w:rFonts w:ascii="Palatino Linotype" w:hAnsi="Palatino Linotype" w:cs="Times New Roman"/>
          <w:sz w:val="20"/>
        </w:rPr>
      </w:pPr>
      <w:r w:rsidRPr="00BD445E">
        <w:rPr>
          <w:rFonts w:ascii="Palatino Linotype" w:hAnsi="Palatino Linotype" w:cs="Times New Roman"/>
          <w:sz w:val="20"/>
        </w:rPr>
        <w:t>First Place to Aresty Poster competition</w:t>
      </w:r>
      <w:r w:rsidR="002912E7" w:rsidRPr="00BD445E">
        <w:rPr>
          <w:rFonts w:ascii="Palatino Linotype" w:hAnsi="Palatino Linotype" w:cs="Times New Roman"/>
          <w:sz w:val="20"/>
        </w:rPr>
        <w:t xml:space="preserve"> (2009)</w:t>
      </w:r>
    </w:p>
    <w:p w14:paraId="0A13085B" w14:textId="77777777" w:rsidR="008A3C63" w:rsidRPr="00BD445E" w:rsidRDefault="00F314D5" w:rsidP="003338A8">
      <w:pPr>
        <w:pStyle w:val="DataField11pt-Single"/>
        <w:numPr>
          <w:ilvl w:val="0"/>
          <w:numId w:val="22"/>
        </w:numPr>
        <w:ind w:left="360" w:firstLine="360"/>
        <w:jc w:val="both"/>
        <w:rPr>
          <w:rFonts w:ascii="Palatino Linotype" w:hAnsi="Palatino Linotype"/>
          <w:sz w:val="20"/>
        </w:rPr>
      </w:pPr>
      <w:r w:rsidRPr="00BD445E">
        <w:rPr>
          <w:rFonts w:ascii="Palatino Linotype" w:hAnsi="Palatino Linotype"/>
          <w:sz w:val="20"/>
        </w:rPr>
        <w:t>Rutgers Research Aresty Travel Award</w:t>
      </w:r>
      <w:r w:rsidR="002912E7" w:rsidRPr="00BD445E">
        <w:rPr>
          <w:rFonts w:ascii="Palatino Linotype" w:hAnsi="Palatino Linotype"/>
          <w:sz w:val="20"/>
        </w:rPr>
        <w:t xml:space="preserve"> (2010)</w:t>
      </w:r>
      <w:r w:rsidR="00153A21" w:rsidRPr="00BD445E">
        <w:rPr>
          <w:rFonts w:ascii="Palatino Linotype" w:hAnsi="Palatino Linotype"/>
          <w:sz w:val="20"/>
        </w:rPr>
        <w:tab/>
      </w:r>
      <w:r w:rsidR="00153A21" w:rsidRPr="00BD445E">
        <w:rPr>
          <w:rFonts w:ascii="Palatino Linotype" w:hAnsi="Palatino Linotype"/>
          <w:sz w:val="20"/>
        </w:rPr>
        <w:tab/>
      </w:r>
    </w:p>
    <w:p w14:paraId="7906CA0E" w14:textId="77777777" w:rsidR="00B247E9" w:rsidRPr="00BD445E" w:rsidRDefault="00B247E9" w:rsidP="00B247E9">
      <w:pPr>
        <w:pStyle w:val="DataField11pt-Single"/>
        <w:jc w:val="both"/>
        <w:rPr>
          <w:rFonts w:ascii="Palatino Linotype" w:hAnsi="Palatino Linotype"/>
          <w:sz w:val="20"/>
        </w:rPr>
      </w:pPr>
    </w:p>
    <w:p w14:paraId="6928D7F1" w14:textId="3D656D15" w:rsidR="00B247E9" w:rsidRPr="00BD445E" w:rsidRDefault="00B247E9" w:rsidP="00B247E9">
      <w:pPr>
        <w:pStyle w:val="DataField11pt-Single"/>
        <w:jc w:val="both"/>
        <w:rPr>
          <w:rFonts w:ascii="Palatino Linotype" w:hAnsi="Palatino Linotype"/>
          <w:b/>
          <w:bCs/>
          <w:sz w:val="20"/>
          <w:u w:val="single"/>
        </w:rPr>
      </w:pPr>
      <w:r w:rsidRPr="00BD445E">
        <w:rPr>
          <w:rFonts w:ascii="Palatino Linotype" w:hAnsi="Palatino Linotype"/>
          <w:b/>
          <w:bCs/>
          <w:sz w:val="20"/>
          <w:u w:val="single"/>
        </w:rPr>
        <w:t xml:space="preserve">PhD Theses </w:t>
      </w:r>
    </w:p>
    <w:p w14:paraId="4F364E98" w14:textId="77777777" w:rsidR="00B247E9" w:rsidRPr="00BD445E" w:rsidRDefault="00B247E9" w:rsidP="00B247E9">
      <w:pPr>
        <w:pStyle w:val="DataField11pt-Single"/>
        <w:jc w:val="both"/>
        <w:rPr>
          <w:rFonts w:ascii="Palatino Linotype" w:hAnsi="Palatino Linotype"/>
          <w:sz w:val="20"/>
        </w:rPr>
      </w:pPr>
    </w:p>
    <w:p w14:paraId="7171F748" w14:textId="4DC655C1"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Jillian Nguyen (2015),” Towards novel, objective, behavioral analyses in the basic sciences and clinical research.” Director Elizabeth B Torres</w:t>
      </w:r>
    </w:p>
    <w:p w14:paraId="3C286BBC" w14:textId="77777777" w:rsidR="00B247E9" w:rsidRPr="00BD445E" w:rsidRDefault="00B247E9" w:rsidP="00B247E9">
      <w:pPr>
        <w:pStyle w:val="DataField11pt-Single"/>
        <w:jc w:val="both"/>
        <w:rPr>
          <w:rFonts w:ascii="Palatino Linotype" w:hAnsi="Palatino Linotype"/>
          <w:sz w:val="20"/>
        </w:rPr>
      </w:pPr>
    </w:p>
    <w:p w14:paraId="75B9D865" w14:textId="77777777" w:rsidR="00B247E9" w:rsidRPr="00BD445E" w:rsidRDefault="00B247E9" w:rsidP="00B247E9">
      <w:pPr>
        <w:pStyle w:val="DataField11pt-Single"/>
        <w:jc w:val="both"/>
        <w:rPr>
          <w:rFonts w:ascii="Palatino Linotype" w:hAnsi="Palatino Linotype"/>
          <w:sz w:val="20"/>
        </w:rPr>
      </w:pPr>
      <w:proofErr w:type="spellStart"/>
      <w:r w:rsidRPr="00BD445E">
        <w:rPr>
          <w:rFonts w:ascii="Palatino Linotype" w:hAnsi="Palatino Linotype"/>
          <w:sz w:val="20"/>
        </w:rPr>
        <w:t>Vilelmini</w:t>
      </w:r>
      <w:proofErr w:type="spellEnd"/>
      <w:r w:rsidRPr="00BD445E">
        <w:rPr>
          <w:rFonts w:ascii="Palatino Linotype" w:hAnsi="Palatino Linotype"/>
          <w:sz w:val="20"/>
        </w:rPr>
        <w:t xml:space="preserve"> </w:t>
      </w:r>
      <w:proofErr w:type="spellStart"/>
      <w:r w:rsidRPr="00BD445E">
        <w:rPr>
          <w:rFonts w:ascii="Palatino Linotype" w:hAnsi="Palatino Linotype"/>
          <w:sz w:val="20"/>
        </w:rPr>
        <w:t>Kalampratsiduo</w:t>
      </w:r>
      <w:proofErr w:type="spellEnd"/>
      <w:r w:rsidRPr="00BD445E">
        <w:rPr>
          <w:rFonts w:ascii="Palatino Linotype" w:hAnsi="Palatino Linotype"/>
          <w:sz w:val="20"/>
        </w:rPr>
        <w:t xml:space="preserve"> (2017), “Co-adaptive multimodal interfaces guided by real-time multisensory stochastic feedback", Director Elizabeth B Torres </w:t>
      </w:r>
    </w:p>
    <w:p w14:paraId="75AF975E" w14:textId="77777777" w:rsidR="00B247E9" w:rsidRPr="00BD445E" w:rsidRDefault="00B247E9" w:rsidP="00B247E9">
      <w:pPr>
        <w:pStyle w:val="DataField11pt-Single"/>
        <w:jc w:val="both"/>
        <w:rPr>
          <w:rFonts w:ascii="Palatino Linotype" w:hAnsi="Palatino Linotype"/>
          <w:sz w:val="20"/>
        </w:rPr>
      </w:pPr>
    </w:p>
    <w:p w14:paraId="6C4EFAF0"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Di Wu (2018), “Nearly imperceptible fluctuations in movement correspond to autism diagnoses.” Director Jorge V Jose (co-Director Elizabeth B Torres)</w:t>
      </w:r>
    </w:p>
    <w:p w14:paraId="2CFDCAE4" w14:textId="77777777" w:rsidR="00B247E9" w:rsidRPr="00BD445E" w:rsidRDefault="00B247E9" w:rsidP="00B247E9">
      <w:pPr>
        <w:pStyle w:val="DataField11pt-Single"/>
        <w:jc w:val="both"/>
        <w:rPr>
          <w:rFonts w:ascii="Palatino Linotype" w:hAnsi="Palatino Linotype"/>
          <w:sz w:val="20"/>
        </w:rPr>
      </w:pPr>
    </w:p>
    <w:p w14:paraId="1F5D507E"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JIhye Ryu (2019), “Characterization of sensory-motor behavior under cognitive load.” Director Elizabeth B Torres</w:t>
      </w:r>
    </w:p>
    <w:p w14:paraId="59E5A612" w14:textId="77777777" w:rsidR="00B247E9" w:rsidRPr="00BD445E" w:rsidRDefault="00B247E9" w:rsidP="00B247E9">
      <w:pPr>
        <w:pStyle w:val="DataField11pt-Single"/>
        <w:jc w:val="both"/>
        <w:rPr>
          <w:rFonts w:ascii="Palatino Linotype" w:hAnsi="Palatino Linotype"/>
          <w:sz w:val="20"/>
        </w:rPr>
      </w:pPr>
    </w:p>
    <w:p w14:paraId="5A20F87F"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 xml:space="preserve">Theodoros </w:t>
      </w:r>
      <w:proofErr w:type="spellStart"/>
      <w:r w:rsidRPr="00BD445E">
        <w:rPr>
          <w:rFonts w:ascii="Palatino Linotype" w:hAnsi="Palatino Linotype"/>
          <w:sz w:val="20"/>
        </w:rPr>
        <w:t>Bermperidis</w:t>
      </w:r>
      <w:proofErr w:type="spellEnd"/>
      <w:r w:rsidRPr="00BD445E">
        <w:rPr>
          <w:rFonts w:ascii="Palatino Linotype" w:hAnsi="Palatino Linotype"/>
          <w:sz w:val="20"/>
        </w:rPr>
        <w:t xml:space="preserve"> (2023), “A Unifying Theoretical and Empirical Framework to Study Disorders of the Nervous Systems from Molecules to Complex Social Behaviors” (one provisional patent Rutgers University) https://www.youtube.com/watch?v=wCmSaiBWD3g&amp;t=1970s </w:t>
      </w:r>
    </w:p>
    <w:p w14:paraId="3DEA18EC" w14:textId="77777777" w:rsidR="00B247E9" w:rsidRPr="00BD445E" w:rsidRDefault="00B247E9" w:rsidP="00B247E9">
      <w:pPr>
        <w:pStyle w:val="DataField11pt-Single"/>
        <w:jc w:val="both"/>
        <w:rPr>
          <w:rFonts w:ascii="Palatino Linotype" w:hAnsi="Palatino Linotype"/>
          <w:sz w:val="20"/>
        </w:rPr>
      </w:pPr>
    </w:p>
    <w:p w14:paraId="58CAE814"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Mona Elsayed (2024), “Framework of Interpretable Biometrics to Assess Internal Psychophysiological States of Distress in Autism and the General Population” (one provisional patent Rutgers University)</w:t>
      </w:r>
    </w:p>
    <w:p w14:paraId="7B363901"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 xml:space="preserve">https://www.youtube.com/watch?v=6CAU0yT-G0A&amp;t=254s </w:t>
      </w:r>
    </w:p>
    <w:p w14:paraId="6A35D139" w14:textId="77777777" w:rsidR="00B247E9" w:rsidRPr="00BD445E" w:rsidRDefault="00B247E9" w:rsidP="00B247E9">
      <w:pPr>
        <w:pStyle w:val="DataField11pt-Single"/>
        <w:jc w:val="both"/>
        <w:rPr>
          <w:rFonts w:ascii="Palatino Linotype" w:hAnsi="Palatino Linotype"/>
          <w:sz w:val="20"/>
        </w:rPr>
      </w:pPr>
    </w:p>
    <w:p w14:paraId="2DA86D45" w14:textId="77777777"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Richa Rai (2024), “From Heart Rhythms to Scheduled Motor Milestones: A Novel Approach to Early-Stage Neurodevelopmental Monitoring” (one app has been copyrighted to the Torres-SMIL)</w:t>
      </w:r>
    </w:p>
    <w:p w14:paraId="392BE208" w14:textId="3174C9AF" w:rsidR="00B247E9" w:rsidRPr="00BD445E" w:rsidRDefault="00B247E9" w:rsidP="00B247E9">
      <w:pPr>
        <w:pStyle w:val="DataField11pt-Single"/>
        <w:jc w:val="both"/>
        <w:rPr>
          <w:rFonts w:ascii="Palatino Linotype" w:hAnsi="Palatino Linotype"/>
          <w:sz w:val="20"/>
        </w:rPr>
      </w:pPr>
      <w:r w:rsidRPr="00BD445E">
        <w:rPr>
          <w:rFonts w:ascii="Palatino Linotype" w:hAnsi="Palatino Linotype"/>
          <w:sz w:val="20"/>
        </w:rPr>
        <w:t>https://www.youtube.com/watch?v=yY_wejU9GI8</w:t>
      </w:r>
    </w:p>
    <w:p w14:paraId="49C305C7" w14:textId="77777777" w:rsidR="008A3C63" w:rsidRPr="00BD445E" w:rsidRDefault="008A3C63" w:rsidP="008A3C63">
      <w:pPr>
        <w:pStyle w:val="DataField11pt-Single"/>
        <w:jc w:val="both"/>
        <w:rPr>
          <w:rFonts w:ascii="Palatino Linotype" w:hAnsi="Palatino Linotype"/>
          <w:sz w:val="20"/>
        </w:rPr>
      </w:pPr>
    </w:p>
    <w:p w14:paraId="281B807E" w14:textId="57670655" w:rsidR="008A3C63" w:rsidRPr="00BD445E" w:rsidRDefault="00551652" w:rsidP="008A3C63">
      <w:pPr>
        <w:pStyle w:val="DataField11pt-Single"/>
        <w:jc w:val="both"/>
        <w:rPr>
          <w:rFonts w:ascii="Palatino Linotype" w:hAnsi="Palatino Linotype"/>
          <w:b/>
          <w:bCs/>
          <w:sz w:val="20"/>
          <w:u w:val="single"/>
        </w:rPr>
      </w:pPr>
      <w:r w:rsidRPr="00BD445E">
        <w:rPr>
          <w:rFonts w:ascii="Palatino Linotype" w:hAnsi="Palatino Linotype"/>
          <w:b/>
          <w:bCs/>
          <w:sz w:val="20"/>
          <w:u w:val="single"/>
        </w:rPr>
        <w:t xml:space="preserve">Selected </w:t>
      </w:r>
      <w:r w:rsidR="008A3C63" w:rsidRPr="00BD445E">
        <w:rPr>
          <w:rFonts w:ascii="Palatino Linotype" w:hAnsi="Palatino Linotype"/>
          <w:b/>
          <w:bCs/>
          <w:sz w:val="20"/>
          <w:u w:val="single"/>
        </w:rPr>
        <w:t>Employment Record of Trainees</w:t>
      </w:r>
    </w:p>
    <w:p w14:paraId="192413C2" w14:textId="6CDAFC6B" w:rsidR="00605984" w:rsidRPr="00BD445E" w:rsidRDefault="00605984" w:rsidP="008A3C63">
      <w:pPr>
        <w:pStyle w:val="DataField11pt-Single"/>
        <w:jc w:val="both"/>
        <w:rPr>
          <w:rFonts w:ascii="Palatino Linotype" w:hAnsi="Palatino Linotype"/>
          <w:i/>
          <w:iCs/>
          <w:sz w:val="20"/>
        </w:rPr>
      </w:pPr>
      <w:r w:rsidRPr="00BD445E">
        <w:rPr>
          <w:rFonts w:ascii="Palatino Linotype" w:hAnsi="Palatino Linotype"/>
          <w:i/>
          <w:iCs/>
          <w:sz w:val="20"/>
        </w:rPr>
        <w:t>Industry</w:t>
      </w:r>
    </w:p>
    <w:p w14:paraId="60EE800A" w14:textId="500411F8" w:rsidR="008A3C63" w:rsidRPr="00BD445E" w:rsidRDefault="008A3C63" w:rsidP="008A3C63">
      <w:pPr>
        <w:pStyle w:val="DataField11pt-Single"/>
        <w:jc w:val="both"/>
        <w:rPr>
          <w:rFonts w:ascii="Palatino Linotype" w:hAnsi="Palatino Linotype"/>
          <w:sz w:val="20"/>
        </w:rPr>
      </w:pPr>
      <w:r w:rsidRPr="00BD445E">
        <w:rPr>
          <w:rFonts w:ascii="Palatino Linotype" w:hAnsi="Palatino Linotype"/>
          <w:sz w:val="20"/>
        </w:rPr>
        <w:t>Dr. Di Wu</w:t>
      </w:r>
      <w:r w:rsidR="00254D23" w:rsidRPr="00BD445E">
        <w:rPr>
          <w:rFonts w:ascii="Palatino Linotype" w:hAnsi="Palatino Linotype"/>
          <w:sz w:val="20"/>
        </w:rPr>
        <w:t>, Theoretical Physics</w:t>
      </w:r>
      <w:r w:rsidRPr="00BD445E">
        <w:rPr>
          <w:rFonts w:ascii="Palatino Linotype" w:hAnsi="Palatino Linotype"/>
          <w:sz w:val="20"/>
        </w:rPr>
        <w:t xml:space="preserve"> – Apple</w:t>
      </w:r>
      <w:r w:rsidR="007368F4" w:rsidRPr="00BD445E">
        <w:rPr>
          <w:rFonts w:ascii="Palatino Linotype" w:hAnsi="Palatino Linotype"/>
          <w:sz w:val="20"/>
        </w:rPr>
        <w:t xml:space="preserve"> (Cupertino, CA, US)</w:t>
      </w:r>
    </w:p>
    <w:p w14:paraId="751A980D" w14:textId="2726CE0B" w:rsidR="002222A2" w:rsidRPr="00BD445E" w:rsidRDefault="002222A2" w:rsidP="008A3C63">
      <w:pPr>
        <w:pStyle w:val="DataField11pt-Single"/>
        <w:jc w:val="both"/>
        <w:rPr>
          <w:rFonts w:ascii="Palatino Linotype" w:hAnsi="Palatino Linotype"/>
          <w:sz w:val="20"/>
        </w:rPr>
      </w:pPr>
      <w:r w:rsidRPr="00BD445E">
        <w:rPr>
          <w:rFonts w:ascii="Palatino Linotype" w:hAnsi="Palatino Linotype"/>
          <w:sz w:val="20"/>
        </w:rPr>
        <w:t xml:space="preserve">Dr. Jillian </w:t>
      </w:r>
      <w:proofErr w:type="spellStart"/>
      <w:r w:rsidRPr="00BD445E">
        <w:rPr>
          <w:rFonts w:ascii="Palatino Linotype" w:hAnsi="Palatino Linotype"/>
          <w:sz w:val="20"/>
        </w:rPr>
        <w:t>Tarlowe</w:t>
      </w:r>
      <w:proofErr w:type="spellEnd"/>
      <w:r w:rsidRPr="00BD445E">
        <w:rPr>
          <w:rFonts w:ascii="Palatino Linotype" w:hAnsi="Palatino Linotype"/>
          <w:sz w:val="20"/>
        </w:rPr>
        <w:t xml:space="preserve">, Biomedical Engineering and Cognitive Science (Director, Technical Research at </w:t>
      </w:r>
      <w:proofErr w:type="spellStart"/>
      <w:r w:rsidRPr="00BD445E">
        <w:rPr>
          <w:rFonts w:ascii="Palatino Linotype" w:hAnsi="Palatino Linotype"/>
          <w:sz w:val="20"/>
        </w:rPr>
        <w:t>RenMac</w:t>
      </w:r>
      <w:proofErr w:type="spellEnd"/>
      <w:r w:rsidRPr="00BD445E">
        <w:rPr>
          <w:rFonts w:ascii="Palatino Linotype" w:hAnsi="Palatino Linotype"/>
          <w:sz w:val="20"/>
        </w:rPr>
        <w:t>, NY, US)</w:t>
      </w:r>
    </w:p>
    <w:p w14:paraId="57E34D1C" w14:textId="5E4A2CAA" w:rsidR="007368F4" w:rsidRPr="00BD445E" w:rsidRDefault="007368F4" w:rsidP="008A3C63">
      <w:pPr>
        <w:pStyle w:val="DataField11pt-Single"/>
        <w:jc w:val="both"/>
        <w:rPr>
          <w:rFonts w:ascii="Palatino Linotype" w:hAnsi="Palatino Linotype"/>
          <w:sz w:val="20"/>
        </w:rPr>
      </w:pPr>
      <w:proofErr w:type="spellStart"/>
      <w:r w:rsidRPr="00BD445E">
        <w:rPr>
          <w:rFonts w:ascii="Palatino Linotype" w:hAnsi="Palatino Linotype"/>
          <w:sz w:val="20"/>
        </w:rPr>
        <w:t>MSci</w:t>
      </w:r>
      <w:proofErr w:type="spellEnd"/>
      <w:r w:rsidR="00254D23" w:rsidRPr="00BD445E">
        <w:rPr>
          <w:rFonts w:ascii="Palatino Linotype" w:hAnsi="Palatino Linotype"/>
          <w:sz w:val="20"/>
        </w:rPr>
        <w:t xml:space="preserve">. Electrical Computer Engineering, </w:t>
      </w:r>
      <w:r w:rsidRPr="00BD445E">
        <w:rPr>
          <w:rFonts w:ascii="Palatino Linotype" w:hAnsi="Palatino Linotype"/>
          <w:sz w:val="20"/>
        </w:rPr>
        <w:t xml:space="preserve">Neha </w:t>
      </w:r>
      <w:proofErr w:type="spellStart"/>
      <w:r w:rsidRPr="00BD445E">
        <w:rPr>
          <w:rFonts w:ascii="Palatino Linotype" w:hAnsi="Palatino Linotype"/>
          <w:sz w:val="20"/>
        </w:rPr>
        <w:t>Tadimeti</w:t>
      </w:r>
      <w:proofErr w:type="spellEnd"/>
      <w:r w:rsidRPr="00BD445E">
        <w:rPr>
          <w:rFonts w:ascii="Palatino Linotype" w:hAnsi="Palatino Linotype"/>
          <w:sz w:val="20"/>
        </w:rPr>
        <w:t xml:space="preserve"> (NVIDIA, Chicago Branch, US)</w:t>
      </w:r>
    </w:p>
    <w:p w14:paraId="17603D71" w14:textId="227B0249" w:rsidR="00254D23" w:rsidRPr="00BD445E" w:rsidRDefault="00254D23" w:rsidP="008A3C63">
      <w:pPr>
        <w:pStyle w:val="DataField11pt-Single"/>
        <w:jc w:val="both"/>
        <w:rPr>
          <w:rFonts w:ascii="Palatino Linotype" w:hAnsi="Palatino Linotype"/>
          <w:sz w:val="20"/>
        </w:rPr>
      </w:pPr>
      <w:proofErr w:type="spellStart"/>
      <w:r w:rsidRPr="00BD445E">
        <w:rPr>
          <w:rFonts w:ascii="Palatino Linotype" w:hAnsi="Palatino Linotype"/>
          <w:sz w:val="20"/>
        </w:rPr>
        <w:lastRenderedPageBreak/>
        <w:t>MSci</w:t>
      </w:r>
      <w:proofErr w:type="spellEnd"/>
      <w:r w:rsidRPr="00BD445E">
        <w:rPr>
          <w:rFonts w:ascii="Palatino Linotype" w:hAnsi="Palatino Linotype"/>
          <w:sz w:val="20"/>
        </w:rPr>
        <w:t xml:space="preserve">. Biomedical Engineering, Jay </w:t>
      </w:r>
      <w:proofErr w:type="spellStart"/>
      <w:r w:rsidRPr="00BD445E">
        <w:rPr>
          <w:rFonts w:ascii="Palatino Linotype" w:hAnsi="Palatino Linotype"/>
          <w:sz w:val="20"/>
        </w:rPr>
        <w:t>Ravaliya</w:t>
      </w:r>
      <w:proofErr w:type="spellEnd"/>
      <w:r w:rsidRPr="00BD445E">
        <w:rPr>
          <w:rFonts w:ascii="Palatino Linotype" w:hAnsi="Palatino Linotype"/>
          <w:sz w:val="20"/>
        </w:rPr>
        <w:t xml:space="preserve"> – Apple (Cupertino, CA, US)</w:t>
      </w:r>
    </w:p>
    <w:p w14:paraId="3DAA4680" w14:textId="77777777" w:rsidR="007368F4" w:rsidRPr="00BD445E" w:rsidRDefault="007368F4" w:rsidP="008A3C63">
      <w:pPr>
        <w:pStyle w:val="DataField11pt-Single"/>
        <w:jc w:val="both"/>
        <w:rPr>
          <w:rFonts w:ascii="Palatino Linotype" w:hAnsi="Palatino Linotype"/>
          <w:sz w:val="20"/>
        </w:rPr>
      </w:pPr>
    </w:p>
    <w:p w14:paraId="6841E43F" w14:textId="32F75966" w:rsidR="007368F4" w:rsidRPr="00BD445E" w:rsidRDefault="007368F4" w:rsidP="008A3C63">
      <w:pPr>
        <w:pStyle w:val="DataField11pt-Single"/>
        <w:jc w:val="both"/>
        <w:rPr>
          <w:rFonts w:ascii="Palatino Linotype" w:hAnsi="Palatino Linotype"/>
          <w:i/>
          <w:iCs/>
          <w:sz w:val="20"/>
        </w:rPr>
      </w:pPr>
      <w:r w:rsidRPr="00BD445E">
        <w:rPr>
          <w:rFonts w:ascii="Palatino Linotype" w:hAnsi="Palatino Linotype"/>
          <w:i/>
          <w:iCs/>
          <w:sz w:val="20"/>
        </w:rPr>
        <w:t>Medical Field</w:t>
      </w:r>
    </w:p>
    <w:p w14:paraId="40CE15F9" w14:textId="77777777" w:rsidR="007368F4" w:rsidRPr="00BD445E" w:rsidRDefault="008A3C63" w:rsidP="008A3C63">
      <w:pPr>
        <w:pStyle w:val="DataField11pt-Single"/>
        <w:jc w:val="both"/>
        <w:rPr>
          <w:rFonts w:ascii="Palatino Linotype" w:hAnsi="Palatino Linotype"/>
          <w:sz w:val="20"/>
        </w:rPr>
      </w:pPr>
      <w:r w:rsidRPr="00BD445E">
        <w:rPr>
          <w:rFonts w:ascii="Palatino Linotype" w:hAnsi="Palatino Linotype"/>
          <w:sz w:val="20"/>
        </w:rPr>
        <w:t>Dr. Ushma Majmudar (</w:t>
      </w:r>
      <w:r w:rsidR="007368F4" w:rsidRPr="00BD445E">
        <w:rPr>
          <w:rFonts w:ascii="Palatino Linotype" w:hAnsi="Palatino Linotype"/>
          <w:sz w:val="20"/>
        </w:rPr>
        <w:t xml:space="preserve">Medical School and Residency, </w:t>
      </w:r>
      <w:r w:rsidRPr="00BD445E">
        <w:rPr>
          <w:rFonts w:ascii="Palatino Linotype" w:hAnsi="Palatino Linotype"/>
          <w:sz w:val="20"/>
        </w:rPr>
        <w:t>Albert Einstein Medical School)</w:t>
      </w:r>
    </w:p>
    <w:p w14:paraId="282F8B72" w14:textId="7826D839" w:rsidR="007368F4" w:rsidRPr="00BD445E" w:rsidRDefault="007368F4" w:rsidP="008A3C63">
      <w:pPr>
        <w:pStyle w:val="DataField11pt-Single"/>
        <w:jc w:val="both"/>
        <w:rPr>
          <w:rFonts w:ascii="Palatino Linotype" w:hAnsi="Palatino Linotype"/>
          <w:sz w:val="20"/>
        </w:rPr>
      </w:pPr>
      <w:r w:rsidRPr="00BD445E">
        <w:rPr>
          <w:rFonts w:ascii="Palatino Linotype" w:hAnsi="Palatino Linotype"/>
          <w:sz w:val="20"/>
        </w:rPr>
        <w:t xml:space="preserve">Fulbright Fellow </w:t>
      </w:r>
      <w:r w:rsidR="003C1AB2">
        <w:rPr>
          <w:rFonts w:ascii="Palatino Linotype" w:hAnsi="Palatino Linotype"/>
          <w:sz w:val="20"/>
        </w:rPr>
        <w:t xml:space="preserve">Dr. </w:t>
      </w:r>
      <w:r w:rsidRPr="00BD445E">
        <w:rPr>
          <w:rFonts w:ascii="Palatino Linotype" w:hAnsi="Palatino Linotype"/>
          <w:sz w:val="20"/>
        </w:rPr>
        <w:t>Sejal Mistry (attained Fulbright Fellowship in my lab, MD/PhD, University of Utah, US)</w:t>
      </w:r>
    </w:p>
    <w:p w14:paraId="12EE8D8A" w14:textId="77777777" w:rsidR="005B7D01" w:rsidRPr="00BD445E" w:rsidRDefault="007368F4" w:rsidP="007368F4">
      <w:pPr>
        <w:pStyle w:val="DataField11pt-Single"/>
        <w:jc w:val="both"/>
        <w:rPr>
          <w:rFonts w:ascii="Palatino Linotype" w:hAnsi="Palatino Linotype"/>
          <w:sz w:val="20"/>
        </w:rPr>
      </w:pPr>
      <w:r w:rsidRPr="00BD445E">
        <w:rPr>
          <w:rFonts w:ascii="Palatino Linotype" w:hAnsi="Palatino Linotype"/>
          <w:sz w:val="20"/>
        </w:rPr>
        <w:t xml:space="preserve">Dr. Kywan Choi (Research Associate </w:t>
      </w:r>
      <w:proofErr w:type="spellStart"/>
      <w:r w:rsidRPr="00BD445E">
        <w:rPr>
          <w:rFonts w:ascii="Palatino Linotype" w:hAnsi="Palatino Linotype"/>
          <w:sz w:val="20"/>
        </w:rPr>
        <w:t>Blythesale</w:t>
      </w:r>
      <w:proofErr w:type="spellEnd"/>
      <w:r w:rsidRPr="00BD445E">
        <w:rPr>
          <w:rFonts w:ascii="Palatino Linotype" w:hAnsi="Palatino Linotype"/>
          <w:sz w:val="20"/>
        </w:rPr>
        <w:t xml:space="preserve"> Children’s Hospital, NY, US)</w:t>
      </w:r>
      <w:r w:rsidRPr="00BD445E">
        <w:rPr>
          <w:rFonts w:ascii="Palatino Linotype" w:hAnsi="Palatino Linotype"/>
          <w:sz w:val="20"/>
        </w:rPr>
        <w:tab/>
      </w:r>
      <w:r w:rsidRPr="00BD445E">
        <w:rPr>
          <w:rFonts w:ascii="Palatino Linotype" w:hAnsi="Palatino Linotype"/>
          <w:sz w:val="20"/>
        </w:rPr>
        <w:tab/>
      </w:r>
    </w:p>
    <w:p w14:paraId="21AF9ACD" w14:textId="19E14F29" w:rsidR="007368F4" w:rsidRPr="00BD445E" w:rsidRDefault="005B7D01" w:rsidP="007368F4">
      <w:pPr>
        <w:pStyle w:val="DataField11pt-Single"/>
        <w:jc w:val="both"/>
        <w:rPr>
          <w:rFonts w:ascii="Palatino Linotype" w:hAnsi="Palatino Linotype"/>
          <w:sz w:val="20"/>
        </w:rPr>
      </w:pPr>
      <w:r w:rsidRPr="00BD445E">
        <w:rPr>
          <w:rFonts w:ascii="Palatino Linotype" w:hAnsi="Palatino Linotype"/>
          <w:sz w:val="20"/>
        </w:rPr>
        <w:t xml:space="preserve">Gabriela </w:t>
      </w:r>
      <w:proofErr w:type="spellStart"/>
      <w:r w:rsidRPr="00BD445E">
        <w:rPr>
          <w:rFonts w:ascii="Palatino Linotype" w:hAnsi="Palatino Linotype"/>
          <w:sz w:val="20"/>
        </w:rPr>
        <w:t>Defvukaj</w:t>
      </w:r>
      <w:proofErr w:type="spellEnd"/>
      <w:r w:rsidRPr="00BD445E">
        <w:rPr>
          <w:rFonts w:ascii="Palatino Linotype" w:hAnsi="Palatino Linotype"/>
          <w:sz w:val="20"/>
        </w:rPr>
        <w:t xml:space="preserve"> (Saint George University Medical School, Grenade, West Indies)</w:t>
      </w:r>
      <w:r w:rsidR="007368F4" w:rsidRPr="00BD445E">
        <w:rPr>
          <w:rFonts w:ascii="Palatino Linotype" w:hAnsi="Palatino Linotype"/>
          <w:sz w:val="20"/>
        </w:rPr>
        <w:tab/>
      </w:r>
    </w:p>
    <w:p w14:paraId="73A69BC7" w14:textId="5629688A" w:rsidR="005B7D01" w:rsidRPr="00BD445E" w:rsidRDefault="005B7D01" w:rsidP="007368F4">
      <w:pPr>
        <w:pStyle w:val="DataField11pt-Single"/>
        <w:jc w:val="both"/>
        <w:rPr>
          <w:rFonts w:ascii="Palatino Linotype" w:hAnsi="Palatino Linotype"/>
          <w:sz w:val="20"/>
        </w:rPr>
      </w:pPr>
      <w:r w:rsidRPr="00BD445E">
        <w:rPr>
          <w:rFonts w:ascii="Palatino Linotype" w:hAnsi="Palatino Linotype"/>
          <w:sz w:val="20"/>
        </w:rPr>
        <w:t xml:space="preserve">Swathi Balaji (undergraduate </w:t>
      </w:r>
      <w:r w:rsidR="00551652" w:rsidRPr="00BD445E">
        <w:rPr>
          <w:rFonts w:ascii="Palatino Linotype" w:hAnsi="Palatino Linotype"/>
          <w:sz w:val="20"/>
        </w:rPr>
        <w:t xml:space="preserve">trainee, now </w:t>
      </w:r>
      <w:r w:rsidRPr="00BD445E">
        <w:rPr>
          <w:rFonts w:ascii="Palatino Linotype" w:hAnsi="Palatino Linotype"/>
          <w:sz w:val="20"/>
        </w:rPr>
        <w:t>Genetic Counseling at Columbia University NY, US)</w:t>
      </w:r>
    </w:p>
    <w:p w14:paraId="126A4F89" w14:textId="37A8A47D" w:rsidR="00104FAD" w:rsidRDefault="00104FAD" w:rsidP="007368F4">
      <w:pPr>
        <w:pStyle w:val="DataField11pt-Single"/>
        <w:jc w:val="both"/>
        <w:rPr>
          <w:rFonts w:ascii="Palatino Linotype" w:hAnsi="Palatino Linotype"/>
          <w:sz w:val="20"/>
        </w:rPr>
      </w:pPr>
      <w:r w:rsidRPr="00BD445E">
        <w:rPr>
          <w:rFonts w:ascii="Palatino Linotype" w:hAnsi="Palatino Linotype"/>
          <w:sz w:val="20"/>
        </w:rPr>
        <w:t>Hannah Grace Varkey (Meridian Hackensack School of Medicine, NJ, US)</w:t>
      </w:r>
    </w:p>
    <w:p w14:paraId="4D461B1F" w14:textId="54929292" w:rsidR="003C1AB2" w:rsidRPr="00BD445E" w:rsidRDefault="003C1AB2" w:rsidP="007368F4">
      <w:pPr>
        <w:pStyle w:val="DataField11pt-Single"/>
        <w:jc w:val="both"/>
        <w:rPr>
          <w:rFonts w:ascii="Palatino Linotype" w:hAnsi="Palatino Linotype"/>
          <w:sz w:val="20"/>
        </w:rPr>
      </w:pPr>
      <w:r>
        <w:rPr>
          <w:rFonts w:ascii="Palatino Linotype" w:hAnsi="Palatino Linotype"/>
          <w:sz w:val="20"/>
        </w:rPr>
        <w:t>Neel Drain (University of Texas Medical School, TX, US)</w:t>
      </w:r>
    </w:p>
    <w:p w14:paraId="3A4083E3" w14:textId="58105F6C" w:rsidR="007368F4" w:rsidRPr="00BD445E" w:rsidRDefault="007368F4" w:rsidP="008A3C63">
      <w:pPr>
        <w:pStyle w:val="DataField11pt-Single"/>
        <w:jc w:val="both"/>
        <w:rPr>
          <w:rFonts w:ascii="Palatino Linotype" w:hAnsi="Palatino Linotype"/>
          <w:sz w:val="20"/>
        </w:rPr>
      </w:pPr>
    </w:p>
    <w:p w14:paraId="0729A8C6" w14:textId="3DD62210" w:rsidR="007368F4" w:rsidRPr="00BD445E" w:rsidRDefault="007368F4" w:rsidP="008A3C63">
      <w:pPr>
        <w:pStyle w:val="DataField11pt-Single"/>
        <w:jc w:val="both"/>
        <w:rPr>
          <w:rFonts w:ascii="Palatino Linotype" w:hAnsi="Palatino Linotype"/>
          <w:i/>
          <w:iCs/>
          <w:sz w:val="20"/>
        </w:rPr>
      </w:pPr>
      <w:r w:rsidRPr="00BD445E">
        <w:rPr>
          <w:rFonts w:ascii="Palatino Linotype" w:hAnsi="Palatino Linotype"/>
          <w:i/>
          <w:iCs/>
          <w:sz w:val="20"/>
        </w:rPr>
        <w:t>Academic Path Toward Professorship and Research Labs</w:t>
      </w:r>
    </w:p>
    <w:p w14:paraId="6E1AB782" w14:textId="77777777" w:rsidR="00605984" w:rsidRPr="00BD445E" w:rsidRDefault="008A3C63" w:rsidP="008A3C63">
      <w:pPr>
        <w:pStyle w:val="DataField11pt-Single"/>
        <w:jc w:val="both"/>
        <w:rPr>
          <w:rFonts w:ascii="Palatino Linotype" w:hAnsi="Palatino Linotype"/>
          <w:sz w:val="20"/>
        </w:rPr>
      </w:pPr>
      <w:r w:rsidRPr="00BD445E">
        <w:rPr>
          <w:rFonts w:ascii="Palatino Linotype" w:hAnsi="Palatino Linotype"/>
          <w:sz w:val="20"/>
        </w:rPr>
        <w:t>Dr. Robert W. Isenhower (Tenure track Assistant Professor Psychology Rider University</w:t>
      </w:r>
      <w:r w:rsidR="00605984" w:rsidRPr="00BD445E">
        <w:rPr>
          <w:rFonts w:ascii="Palatino Linotype" w:hAnsi="Palatino Linotype"/>
          <w:sz w:val="20"/>
        </w:rPr>
        <w:t>, NJ, US</w:t>
      </w:r>
      <w:r w:rsidRPr="00BD445E">
        <w:rPr>
          <w:rFonts w:ascii="Palatino Linotype" w:hAnsi="Palatino Linotype"/>
          <w:sz w:val="20"/>
        </w:rPr>
        <w:t>)</w:t>
      </w:r>
    </w:p>
    <w:p w14:paraId="21C09690" w14:textId="77777777" w:rsidR="00605984" w:rsidRPr="00BD445E" w:rsidRDefault="00605984" w:rsidP="008A3C63">
      <w:pPr>
        <w:pStyle w:val="DataField11pt-Single"/>
        <w:jc w:val="both"/>
        <w:rPr>
          <w:rFonts w:ascii="Palatino Linotype" w:hAnsi="Palatino Linotype"/>
          <w:sz w:val="20"/>
        </w:rPr>
      </w:pPr>
      <w:r w:rsidRPr="00BD445E">
        <w:rPr>
          <w:rFonts w:ascii="Palatino Linotype" w:hAnsi="Palatino Linotype"/>
          <w:sz w:val="20"/>
        </w:rPr>
        <w:t>Dr. Carla Caballero (Tenure track Assistant Professor (EU Lecturer) Miguel Hernandez University, Elche, Spain)</w:t>
      </w:r>
    </w:p>
    <w:p w14:paraId="60D6FCDC" w14:textId="5AE5A4E4" w:rsidR="00605984" w:rsidRPr="00BD445E" w:rsidRDefault="00605984" w:rsidP="008A3C63">
      <w:pPr>
        <w:pStyle w:val="DataField11pt-Single"/>
        <w:jc w:val="both"/>
        <w:rPr>
          <w:rFonts w:ascii="Palatino Linotype" w:hAnsi="Palatino Linotype"/>
          <w:sz w:val="20"/>
        </w:rPr>
      </w:pPr>
      <w:r w:rsidRPr="00BD445E">
        <w:rPr>
          <w:rFonts w:ascii="Palatino Linotype" w:hAnsi="Palatino Linotype"/>
          <w:sz w:val="20"/>
        </w:rPr>
        <w:t>Dr. Caroline Whyatt (Tenure track Assistant Professor (EU Lecturer) University of Hertfordshire, UK)</w:t>
      </w:r>
      <w:r w:rsidR="00153A21" w:rsidRPr="00BD445E">
        <w:rPr>
          <w:rFonts w:ascii="Palatino Linotype" w:hAnsi="Palatino Linotype"/>
          <w:sz w:val="20"/>
        </w:rPr>
        <w:tab/>
      </w:r>
      <w:r w:rsidR="00153A21" w:rsidRPr="00BD445E">
        <w:rPr>
          <w:rFonts w:ascii="Palatino Linotype" w:hAnsi="Palatino Linotype"/>
          <w:sz w:val="20"/>
        </w:rPr>
        <w:tab/>
      </w:r>
    </w:p>
    <w:p w14:paraId="6A375B06" w14:textId="6643971E" w:rsidR="003546D4" w:rsidRPr="00BD445E" w:rsidRDefault="003546D4" w:rsidP="008A3C63">
      <w:pPr>
        <w:pStyle w:val="DataField11pt-Single"/>
        <w:jc w:val="both"/>
        <w:rPr>
          <w:rFonts w:ascii="Palatino Linotype" w:hAnsi="Palatino Linotype"/>
          <w:sz w:val="20"/>
        </w:rPr>
      </w:pPr>
      <w:r w:rsidRPr="00BD445E">
        <w:rPr>
          <w:rFonts w:ascii="Palatino Linotype" w:hAnsi="Palatino Linotype"/>
          <w:sz w:val="20"/>
        </w:rPr>
        <w:t xml:space="preserve">Dr. </w:t>
      </w:r>
      <w:proofErr w:type="spellStart"/>
      <w:r w:rsidRPr="00BD445E">
        <w:rPr>
          <w:rFonts w:ascii="Palatino Linotype" w:hAnsi="Palatino Linotype"/>
          <w:sz w:val="20"/>
        </w:rPr>
        <w:t>Vilelmini</w:t>
      </w:r>
      <w:proofErr w:type="spellEnd"/>
      <w:r w:rsidRPr="00BD445E">
        <w:rPr>
          <w:rFonts w:ascii="Palatino Linotype" w:hAnsi="Palatino Linotype"/>
          <w:sz w:val="20"/>
        </w:rPr>
        <w:t xml:space="preserve"> </w:t>
      </w:r>
      <w:proofErr w:type="spellStart"/>
      <w:r w:rsidRPr="00BD445E">
        <w:rPr>
          <w:rFonts w:ascii="Palatino Linotype" w:hAnsi="Palatino Linotype"/>
          <w:sz w:val="20"/>
        </w:rPr>
        <w:t>Kalampratsiduo</w:t>
      </w:r>
      <w:proofErr w:type="spellEnd"/>
      <w:r w:rsidRPr="00BD445E">
        <w:rPr>
          <w:rFonts w:ascii="Palatino Linotype" w:hAnsi="Palatino Linotype"/>
          <w:sz w:val="20"/>
        </w:rPr>
        <w:t xml:space="preserve">, Computer Science, (Lecturer University of </w:t>
      </w:r>
      <w:r w:rsidR="00942789" w:rsidRPr="00BD445E">
        <w:rPr>
          <w:rFonts w:ascii="Palatino Linotype" w:hAnsi="Palatino Linotype"/>
          <w:sz w:val="20"/>
        </w:rPr>
        <w:t>the Aegean</w:t>
      </w:r>
      <w:r w:rsidRPr="00BD445E">
        <w:rPr>
          <w:rFonts w:ascii="Palatino Linotype" w:hAnsi="Palatino Linotype"/>
          <w:sz w:val="20"/>
        </w:rPr>
        <w:t>, Greece)</w:t>
      </w:r>
    </w:p>
    <w:p w14:paraId="65D8EE4D" w14:textId="1D51E7D3" w:rsidR="00BE4AFF" w:rsidRPr="00BD445E" w:rsidRDefault="007368F4" w:rsidP="008A3C63">
      <w:pPr>
        <w:pStyle w:val="DataField11pt-Single"/>
        <w:jc w:val="both"/>
        <w:rPr>
          <w:rFonts w:ascii="Palatino Linotype" w:hAnsi="Palatino Linotype"/>
          <w:sz w:val="20"/>
        </w:rPr>
      </w:pPr>
      <w:r w:rsidRPr="00BD445E">
        <w:rPr>
          <w:rFonts w:ascii="Palatino Linotype" w:hAnsi="Palatino Linotype"/>
          <w:sz w:val="20"/>
        </w:rPr>
        <w:t>Dr. Jihye Ryu (Postdoctoral Fellow at UCLA Health Sciences)</w:t>
      </w:r>
    </w:p>
    <w:p w14:paraId="762175C3" w14:textId="4CD4AE25" w:rsidR="00BE4AFF" w:rsidRPr="00BD445E" w:rsidRDefault="00BE4AFF" w:rsidP="008A3C63">
      <w:pPr>
        <w:pStyle w:val="DataField11pt-Single"/>
        <w:jc w:val="both"/>
        <w:rPr>
          <w:rFonts w:ascii="Palatino Linotype" w:hAnsi="Palatino Linotype"/>
          <w:sz w:val="20"/>
        </w:rPr>
      </w:pPr>
      <w:r w:rsidRPr="00BD445E">
        <w:rPr>
          <w:rFonts w:ascii="Palatino Linotype" w:hAnsi="Palatino Linotype"/>
          <w:sz w:val="20"/>
        </w:rPr>
        <w:t>Richa Rai (Postdoctoral Fellow at Northwestern University from Jan 2024)</w:t>
      </w:r>
    </w:p>
    <w:p w14:paraId="1AA0CAC5" w14:textId="1629A3E6" w:rsidR="00BE4AFF" w:rsidRPr="00BD445E" w:rsidRDefault="00BE4AFF" w:rsidP="008A3C63">
      <w:pPr>
        <w:pStyle w:val="DataField11pt-Single"/>
        <w:jc w:val="both"/>
        <w:rPr>
          <w:rFonts w:ascii="Palatino Linotype" w:hAnsi="Palatino Linotype"/>
          <w:sz w:val="20"/>
        </w:rPr>
      </w:pPr>
      <w:r w:rsidRPr="00BD445E">
        <w:rPr>
          <w:rFonts w:ascii="Palatino Linotype" w:hAnsi="Palatino Linotype"/>
          <w:sz w:val="20"/>
        </w:rPr>
        <w:t>Mona Elsayed (Postdoctoral Fellow at Rutgers University from Jan 2024)</w:t>
      </w:r>
    </w:p>
    <w:p w14:paraId="3CE1DE29" w14:textId="56817BF4" w:rsidR="00BE4AFF" w:rsidRPr="00BD445E" w:rsidRDefault="00BE4AFF" w:rsidP="008A3C63">
      <w:pPr>
        <w:pStyle w:val="DataField11pt-Single"/>
        <w:jc w:val="both"/>
        <w:rPr>
          <w:rFonts w:ascii="Palatino Linotype" w:hAnsi="Palatino Linotype"/>
          <w:sz w:val="20"/>
        </w:rPr>
      </w:pPr>
      <w:r w:rsidRPr="00BD445E">
        <w:rPr>
          <w:rFonts w:ascii="Palatino Linotype" w:hAnsi="Palatino Linotype"/>
          <w:sz w:val="20"/>
        </w:rPr>
        <w:t xml:space="preserve">Theodoros </w:t>
      </w:r>
      <w:proofErr w:type="spellStart"/>
      <w:r w:rsidRPr="00BD445E">
        <w:rPr>
          <w:rFonts w:ascii="Palatino Linotype" w:hAnsi="Palatino Linotype"/>
          <w:sz w:val="20"/>
        </w:rPr>
        <w:t>Bermperidis</w:t>
      </w:r>
      <w:proofErr w:type="spellEnd"/>
      <w:r w:rsidRPr="00BD445E">
        <w:rPr>
          <w:rFonts w:ascii="Palatino Linotype" w:hAnsi="Palatino Linotype"/>
          <w:sz w:val="20"/>
        </w:rPr>
        <w:t xml:space="preserve"> (Postdoctoral Fellow at Rutgers University from Jan 2024)</w:t>
      </w:r>
    </w:p>
    <w:p w14:paraId="1DED8B54" w14:textId="77777777" w:rsidR="00B247E9" w:rsidRPr="00BD445E" w:rsidRDefault="00B247E9" w:rsidP="008A3C63">
      <w:pPr>
        <w:pStyle w:val="DataField11pt-Single"/>
        <w:jc w:val="both"/>
        <w:rPr>
          <w:rFonts w:ascii="Palatino Linotype" w:hAnsi="Palatino Linotype"/>
          <w:sz w:val="20"/>
        </w:rPr>
      </w:pPr>
    </w:p>
    <w:p w14:paraId="5B8B7B6B" w14:textId="4D323825" w:rsidR="00551652" w:rsidRPr="00BD445E" w:rsidRDefault="00551652" w:rsidP="008A3C63">
      <w:pPr>
        <w:pStyle w:val="DataField11pt-Single"/>
        <w:jc w:val="both"/>
        <w:rPr>
          <w:rFonts w:ascii="Palatino Linotype" w:hAnsi="Palatino Linotype"/>
          <w:sz w:val="20"/>
        </w:rPr>
      </w:pPr>
      <w:r w:rsidRPr="00BD445E">
        <w:rPr>
          <w:rFonts w:ascii="Palatino Linotype" w:hAnsi="Palatino Linotype"/>
          <w:sz w:val="20"/>
        </w:rPr>
        <w:t>Cornelius Muntazar (undergraduate trainee, now PhD Candidate Psychology-Cognitive Science at the University of Copenhagen, Denmark)</w:t>
      </w:r>
    </w:p>
    <w:p w14:paraId="134A33CB" w14:textId="0595AF5C" w:rsidR="00104FAD" w:rsidRPr="006C660B" w:rsidRDefault="00104FAD" w:rsidP="00104FAD">
      <w:pPr>
        <w:pStyle w:val="DataField11pt-Single"/>
        <w:jc w:val="both"/>
        <w:rPr>
          <w:rFonts w:ascii="Palatino Linotype" w:hAnsi="Palatino Linotype"/>
          <w:sz w:val="20"/>
        </w:rPr>
      </w:pPr>
      <w:r w:rsidRPr="00BD445E">
        <w:rPr>
          <w:rFonts w:ascii="Palatino Linotype" w:hAnsi="Palatino Linotype"/>
          <w:sz w:val="20"/>
        </w:rPr>
        <w:t xml:space="preserve">Christina Wilson (Kean University Doctorate </w:t>
      </w:r>
      <w:r w:rsidR="00D41450" w:rsidRPr="00BD445E">
        <w:rPr>
          <w:rFonts w:ascii="Palatino Linotype" w:hAnsi="Palatino Linotype"/>
          <w:sz w:val="20"/>
        </w:rPr>
        <w:t xml:space="preserve">Program </w:t>
      </w:r>
      <w:r w:rsidRPr="00BD445E">
        <w:rPr>
          <w:rFonts w:ascii="Palatino Linotype" w:hAnsi="Palatino Linotype"/>
          <w:sz w:val="20"/>
        </w:rPr>
        <w:t>of Occupational Therapy)</w:t>
      </w:r>
    </w:p>
    <w:p w14:paraId="1B185232" w14:textId="77777777" w:rsidR="00551652" w:rsidRPr="006C660B" w:rsidRDefault="00551652" w:rsidP="008A3C63">
      <w:pPr>
        <w:pStyle w:val="DataField11pt-Single"/>
        <w:jc w:val="both"/>
        <w:rPr>
          <w:rFonts w:ascii="Palatino Linotype" w:hAnsi="Palatino Linotype"/>
          <w:sz w:val="20"/>
        </w:rPr>
      </w:pPr>
    </w:p>
    <w:sectPr w:rsidR="00551652" w:rsidRPr="006C660B" w:rsidSect="00E37083">
      <w:footerReference w:type="default" r:id="rId31"/>
      <w:type w:val="continuous"/>
      <w:pgSz w:w="12240" w:h="15840" w:code="1"/>
      <w:pgMar w:top="540" w:right="720" w:bottom="900" w:left="720"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50CE" w14:textId="77777777" w:rsidR="00C305FE" w:rsidRDefault="00C305FE">
      <w:r>
        <w:separator/>
      </w:r>
    </w:p>
  </w:endnote>
  <w:endnote w:type="continuationSeparator" w:id="0">
    <w:p w14:paraId="365BCB0C" w14:textId="77777777" w:rsidR="00C305FE" w:rsidRDefault="00C3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508223"/>
      <w:docPartObj>
        <w:docPartGallery w:val="Page Numbers (Bottom of Page)"/>
        <w:docPartUnique/>
      </w:docPartObj>
    </w:sdtPr>
    <w:sdtEndPr>
      <w:rPr>
        <w:noProof/>
      </w:rPr>
    </w:sdtEndPr>
    <w:sdtContent>
      <w:p w14:paraId="59F329BD" w14:textId="72403B91" w:rsidR="00D56538" w:rsidRDefault="00D565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65630A" w14:textId="77777777" w:rsidR="00D56538" w:rsidRDefault="00D56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33C9B" w14:textId="77777777" w:rsidR="00C305FE" w:rsidRDefault="00C305FE">
      <w:r>
        <w:separator/>
      </w:r>
    </w:p>
  </w:footnote>
  <w:footnote w:type="continuationSeparator" w:id="0">
    <w:p w14:paraId="7CC461FA" w14:textId="77777777" w:rsidR="00C305FE" w:rsidRDefault="00C30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86ED7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D009D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48867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6EE5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B86BCA8"/>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25B4CBE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D1761C76"/>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C1DCA67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02B2C3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26D018"/>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034F2ACA"/>
    <w:multiLevelType w:val="hybridMultilevel"/>
    <w:tmpl w:val="9BD610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36EF0"/>
    <w:multiLevelType w:val="hybridMultilevel"/>
    <w:tmpl w:val="CE08BE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A255AB"/>
    <w:multiLevelType w:val="hybridMultilevel"/>
    <w:tmpl w:val="B34C12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313AE"/>
    <w:multiLevelType w:val="hybridMultilevel"/>
    <w:tmpl w:val="5894A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0041E4"/>
    <w:multiLevelType w:val="hybridMultilevel"/>
    <w:tmpl w:val="1FB6D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A5D30"/>
    <w:multiLevelType w:val="hybridMultilevel"/>
    <w:tmpl w:val="9A6A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E621D"/>
    <w:multiLevelType w:val="hybridMultilevel"/>
    <w:tmpl w:val="889E7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4E3D39"/>
    <w:multiLevelType w:val="hybridMultilevel"/>
    <w:tmpl w:val="F3188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BE2669"/>
    <w:multiLevelType w:val="hybridMultilevel"/>
    <w:tmpl w:val="93828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73181F"/>
    <w:multiLevelType w:val="hybridMultilevel"/>
    <w:tmpl w:val="4BA46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400CC"/>
    <w:multiLevelType w:val="hybridMultilevel"/>
    <w:tmpl w:val="73D42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056BD7"/>
    <w:multiLevelType w:val="hybridMultilevel"/>
    <w:tmpl w:val="AF947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0BA1800"/>
    <w:multiLevelType w:val="hybridMultilevel"/>
    <w:tmpl w:val="B7DE3E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0E9190D"/>
    <w:multiLevelType w:val="hybridMultilevel"/>
    <w:tmpl w:val="89561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F10549"/>
    <w:multiLevelType w:val="hybridMultilevel"/>
    <w:tmpl w:val="1AE654CA"/>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25" w15:restartNumberingAfterBreak="0">
    <w:nsid w:val="380141A4"/>
    <w:multiLevelType w:val="hybridMultilevel"/>
    <w:tmpl w:val="26FAB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97F6B9D"/>
    <w:multiLevelType w:val="hybridMultilevel"/>
    <w:tmpl w:val="F600F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568A9"/>
    <w:multiLevelType w:val="hybridMultilevel"/>
    <w:tmpl w:val="E836D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B13E6A"/>
    <w:multiLevelType w:val="hybridMultilevel"/>
    <w:tmpl w:val="38800E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B1B06"/>
    <w:multiLevelType w:val="hybridMultilevel"/>
    <w:tmpl w:val="F77E3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681659"/>
    <w:multiLevelType w:val="hybridMultilevel"/>
    <w:tmpl w:val="F8BCF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911CD"/>
    <w:multiLevelType w:val="hybridMultilevel"/>
    <w:tmpl w:val="40DA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810A93"/>
    <w:multiLevelType w:val="hybridMultilevel"/>
    <w:tmpl w:val="DE1446A2"/>
    <w:lvl w:ilvl="0" w:tplc="02B66C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7766C0"/>
    <w:multiLevelType w:val="hybridMultilevel"/>
    <w:tmpl w:val="2662C4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6A7D3F"/>
    <w:multiLevelType w:val="hybridMultilevel"/>
    <w:tmpl w:val="0A0CF21E"/>
    <w:lvl w:ilvl="0" w:tplc="53125E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5F3EA1"/>
    <w:multiLevelType w:val="hybridMultilevel"/>
    <w:tmpl w:val="65644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231788"/>
    <w:multiLevelType w:val="hybridMultilevel"/>
    <w:tmpl w:val="721E5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67B67"/>
    <w:multiLevelType w:val="hybridMultilevel"/>
    <w:tmpl w:val="86D41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AC41D4"/>
    <w:multiLevelType w:val="hybridMultilevel"/>
    <w:tmpl w:val="36443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592EB2"/>
    <w:multiLevelType w:val="hybridMultilevel"/>
    <w:tmpl w:val="2F1E0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E497016"/>
    <w:multiLevelType w:val="hybridMultilevel"/>
    <w:tmpl w:val="651A2E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826B1"/>
    <w:multiLevelType w:val="hybridMultilevel"/>
    <w:tmpl w:val="16481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904F20"/>
    <w:multiLevelType w:val="hybridMultilevel"/>
    <w:tmpl w:val="33A01294"/>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43" w15:restartNumberingAfterBreak="0">
    <w:nsid w:val="681F44BD"/>
    <w:multiLevelType w:val="hybridMultilevel"/>
    <w:tmpl w:val="83FE1C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D3221"/>
    <w:multiLevelType w:val="hybridMultilevel"/>
    <w:tmpl w:val="9E4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984D5E"/>
    <w:multiLevelType w:val="hybridMultilevel"/>
    <w:tmpl w:val="91563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D61729"/>
    <w:multiLevelType w:val="hybridMultilevel"/>
    <w:tmpl w:val="62B29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953751"/>
    <w:multiLevelType w:val="hybridMultilevel"/>
    <w:tmpl w:val="6BBC67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66C6203"/>
    <w:multiLevelType w:val="hybridMultilevel"/>
    <w:tmpl w:val="8EA24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BF4030"/>
    <w:multiLevelType w:val="hybridMultilevel"/>
    <w:tmpl w:val="7018B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1E0B8F"/>
    <w:multiLevelType w:val="hybridMultilevel"/>
    <w:tmpl w:val="4190B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175162">
    <w:abstractNumId w:val="9"/>
  </w:num>
  <w:num w:numId="2" w16cid:durableId="999962908">
    <w:abstractNumId w:val="7"/>
  </w:num>
  <w:num w:numId="3" w16cid:durableId="1833174710">
    <w:abstractNumId w:val="6"/>
  </w:num>
  <w:num w:numId="4" w16cid:durableId="684064781">
    <w:abstractNumId w:val="5"/>
  </w:num>
  <w:num w:numId="5" w16cid:durableId="865798191">
    <w:abstractNumId w:val="4"/>
  </w:num>
  <w:num w:numId="6" w16cid:durableId="332876550">
    <w:abstractNumId w:val="8"/>
  </w:num>
  <w:num w:numId="7" w16cid:durableId="250701255">
    <w:abstractNumId w:val="3"/>
  </w:num>
  <w:num w:numId="8" w16cid:durableId="185292179">
    <w:abstractNumId w:val="2"/>
  </w:num>
  <w:num w:numId="9" w16cid:durableId="1501458725">
    <w:abstractNumId w:val="1"/>
  </w:num>
  <w:num w:numId="10" w16cid:durableId="1454516326">
    <w:abstractNumId w:val="0"/>
  </w:num>
  <w:num w:numId="11" w16cid:durableId="1193231528">
    <w:abstractNumId w:val="41"/>
  </w:num>
  <w:num w:numId="12" w16cid:durableId="1156649109">
    <w:abstractNumId w:val="35"/>
  </w:num>
  <w:num w:numId="13" w16cid:durableId="131606435">
    <w:abstractNumId w:val="22"/>
  </w:num>
  <w:num w:numId="14" w16cid:durableId="1348554430">
    <w:abstractNumId w:val="18"/>
  </w:num>
  <w:num w:numId="15" w16cid:durableId="1867982616">
    <w:abstractNumId w:val="16"/>
  </w:num>
  <w:num w:numId="16" w16cid:durableId="776825609">
    <w:abstractNumId w:val="26"/>
  </w:num>
  <w:num w:numId="17" w16cid:durableId="2111391285">
    <w:abstractNumId w:val="30"/>
  </w:num>
  <w:num w:numId="18" w16cid:durableId="2052145107">
    <w:abstractNumId w:val="27"/>
  </w:num>
  <w:num w:numId="19" w16cid:durableId="772631844">
    <w:abstractNumId w:val="28"/>
  </w:num>
  <w:num w:numId="20" w16cid:durableId="460921559">
    <w:abstractNumId w:val="42"/>
  </w:num>
  <w:num w:numId="21" w16cid:durableId="638997105">
    <w:abstractNumId w:val="25"/>
  </w:num>
  <w:num w:numId="22" w16cid:durableId="1602761190">
    <w:abstractNumId w:val="24"/>
  </w:num>
  <w:num w:numId="23" w16cid:durableId="587547138">
    <w:abstractNumId w:val="47"/>
  </w:num>
  <w:num w:numId="24" w16cid:durableId="684790435">
    <w:abstractNumId w:val="44"/>
  </w:num>
  <w:num w:numId="25" w16cid:durableId="1235892198">
    <w:abstractNumId w:val="43"/>
  </w:num>
  <w:num w:numId="26" w16cid:durableId="1765880628">
    <w:abstractNumId w:val="15"/>
  </w:num>
  <w:num w:numId="27" w16cid:durableId="1064790962">
    <w:abstractNumId w:val="40"/>
  </w:num>
  <w:num w:numId="28" w16cid:durableId="1269464180">
    <w:abstractNumId w:val="11"/>
  </w:num>
  <w:num w:numId="29" w16cid:durableId="2094619417">
    <w:abstractNumId w:val="49"/>
  </w:num>
  <w:num w:numId="30" w16cid:durableId="927157217">
    <w:abstractNumId w:val="48"/>
  </w:num>
  <w:num w:numId="31" w16cid:durableId="1387678134">
    <w:abstractNumId w:val="32"/>
  </w:num>
  <w:num w:numId="32" w16cid:durableId="2051689871">
    <w:abstractNumId w:val="34"/>
  </w:num>
  <w:num w:numId="33" w16cid:durableId="1970237161">
    <w:abstractNumId w:val="20"/>
  </w:num>
  <w:num w:numId="34" w16cid:durableId="694379677">
    <w:abstractNumId w:val="23"/>
  </w:num>
  <w:num w:numId="35" w16cid:durableId="617834499">
    <w:abstractNumId w:val="17"/>
  </w:num>
  <w:num w:numId="36" w16cid:durableId="1717895450">
    <w:abstractNumId w:val="46"/>
  </w:num>
  <w:num w:numId="37" w16cid:durableId="937250196">
    <w:abstractNumId w:val="39"/>
  </w:num>
  <w:num w:numId="38" w16cid:durableId="1404984768">
    <w:abstractNumId w:val="33"/>
  </w:num>
  <w:num w:numId="39" w16cid:durableId="1769740267">
    <w:abstractNumId w:val="31"/>
  </w:num>
  <w:num w:numId="40" w16cid:durableId="1612471833">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456291059">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2" w16cid:durableId="2089307274">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3" w16cid:durableId="2022469987">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4" w16cid:durableId="14580294">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5" w16cid:durableId="1165587767">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6" w16cid:durableId="1903902287">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7" w16cid:durableId="718281753">
    <w:abstractNumId w:val="32"/>
    <w:lvlOverride w:ilvl="0">
      <w:lvl w:ilvl="0" w:tplc="02B66C7A">
        <w:start w:val="1"/>
        <w:numFmt w:val="decimal"/>
        <w:suff w:val="space"/>
        <w:lvlText w:val="%1."/>
        <w:lvlJc w:val="left"/>
        <w:pPr>
          <w:ind w:left="72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8" w16cid:durableId="299504174">
    <w:abstractNumId w:val="21"/>
  </w:num>
  <w:num w:numId="49" w16cid:durableId="1418012737">
    <w:abstractNumId w:val="50"/>
  </w:num>
  <w:num w:numId="50" w16cid:durableId="29116816">
    <w:abstractNumId w:val="38"/>
  </w:num>
  <w:num w:numId="51" w16cid:durableId="876308622">
    <w:abstractNumId w:val="36"/>
  </w:num>
  <w:num w:numId="52" w16cid:durableId="1362901342">
    <w:abstractNumId w:val="19"/>
  </w:num>
  <w:num w:numId="53" w16cid:durableId="856389901">
    <w:abstractNumId w:val="29"/>
  </w:num>
  <w:num w:numId="54" w16cid:durableId="784154344">
    <w:abstractNumId w:val="14"/>
  </w:num>
  <w:num w:numId="55" w16cid:durableId="1220090437">
    <w:abstractNumId w:val="10"/>
  </w:num>
  <w:num w:numId="56" w16cid:durableId="1539856593">
    <w:abstractNumId w:val="12"/>
  </w:num>
  <w:num w:numId="57" w16cid:durableId="1743915998">
    <w:abstractNumId w:val="45"/>
  </w:num>
  <w:num w:numId="58" w16cid:durableId="687408538">
    <w:abstractNumId w:val="13"/>
  </w:num>
  <w:num w:numId="59" w16cid:durableId="1985156759">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A45"/>
    <w:rsid w:val="0000022D"/>
    <w:rsid w:val="00000637"/>
    <w:rsid w:val="00002694"/>
    <w:rsid w:val="00005AA1"/>
    <w:rsid w:val="00007231"/>
    <w:rsid w:val="00012D54"/>
    <w:rsid w:val="00014118"/>
    <w:rsid w:val="000153E3"/>
    <w:rsid w:val="00016932"/>
    <w:rsid w:val="00023A7A"/>
    <w:rsid w:val="00023CED"/>
    <w:rsid w:val="00023D2F"/>
    <w:rsid w:val="00024034"/>
    <w:rsid w:val="0003043F"/>
    <w:rsid w:val="00036F21"/>
    <w:rsid w:val="00040F1A"/>
    <w:rsid w:val="00046142"/>
    <w:rsid w:val="00046F37"/>
    <w:rsid w:val="00047539"/>
    <w:rsid w:val="00051735"/>
    <w:rsid w:val="00052B56"/>
    <w:rsid w:val="00052C7B"/>
    <w:rsid w:val="00053A02"/>
    <w:rsid w:val="00053F4C"/>
    <w:rsid w:val="00053F91"/>
    <w:rsid w:val="00054C9F"/>
    <w:rsid w:val="00055047"/>
    <w:rsid w:val="00055DD9"/>
    <w:rsid w:val="000563F2"/>
    <w:rsid w:val="0006001A"/>
    <w:rsid w:val="00064EC6"/>
    <w:rsid w:val="00067621"/>
    <w:rsid w:val="00067DEC"/>
    <w:rsid w:val="00075A2C"/>
    <w:rsid w:val="00076ADE"/>
    <w:rsid w:val="00081C7B"/>
    <w:rsid w:val="000856D2"/>
    <w:rsid w:val="00086C72"/>
    <w:rsid w:val="00092F09"/>
    <w:rsid w:val="0009402E"/>
    <w:rsid w:val="00094791"/>
    <w:rsid w:val="0009504A"/>
    <w:rsid w:val="00097556"/>
    <w:rsid w:val="000A0DBA"/>
    <w:rsid w:val="000A14DE"/>
    <w:rsid w:val="000A1D4A"/>
    <w:rsid w:val="000A2D14"/>
    <w:rsid w:val="000A460D"/>
    <w:rsid w:val="000A5EF4"/>
    <w:rsid w:val="000A7D5B"/>
    <w:rsid w:val="000B45C4"/>
    <w:rsid w:val="000B4F88"/>
    <w:rsid w:val="000C0F90"/>
    <w:rsid w:val="000C440A"/>
    <w:rsid w:val="000C6A00"/>
    <w:rsid w:val="000C6A71"/>
    <w:rsid w:val="000D0B75"/>
    <w:rsid w:val="000D1634"/>
    <w:rsid w:val="000D4AB6"/>
    <w:rsid w:val="000D4EF2"/>
    <w:rsid w:val="000D58CA"/>
    <w:rsid w:val="000E08F4"/>
    <w:rsid w:val="000E0E64"/>
    <w:rsid w:val="000E1977"/>
    <w:rsid w:val="000E3BEC"/>
    <w:rsid w:val="000E3C86"/>
    <w:rsid w:val="000E4B8B"/>
    <w:rsid w:val="000E61DE"/>
    <w:rsid w:val="000E79B3"/>
    <w:rsid w:val="000F1BFD"/>
    <w:rsid w:val="000F37EC"/>
    <w:rsid w:val="000F3C34"/>
    <w:rsid w:val="000F493D"/>
    <w:rsid w:val="000F5CFC"/>
    <w:rsid w:val="00100C20"/>
    <w:rsid w:val="001012B8"/>
    <w:rsid w:val="00104FAD"/>
    <w:rsid w:val="001132D9"/>
    <w:rsid w:val="001148FF"/>
    <w:rsid w:val="00115989"/>
    <w:rsid w:val="00121CC9"/>
    <w:rsid w:val="00122EB3"/>
    <w:rsid w:val="00123400"/>
    <w:rsid w:val="00125FE7"/>
    <w:rsid w:val="0013045A"/>
    <w:rsid w:val="00132CA6"/>
    <w:rsid w:val="00132FB2"/>
    <w:rsid w:val="001434FA"/>
    <w:rsid w:val="0014571A"/>
    <w:rsid w:val="001469A9"/>
    <w:rsid w:val="00147273"/>
    <w:rsid w:val="001510BE"/>
    <w:rsid w:val="00152BC9"/>
    <w:rsid w:val="0015370F"/>
    <w:rsid w:val="00153A21"/>
    <w:rsid w:val="00153FFB"/>
    <w:rsid w:val="001604E1"/>
    <w:rsid w:val="001628E0"/>
    <w:rsid w:val="001634D8"/>
    <w:rsid w:val="00164ED7"/>
    <w:rsid w:val="0016544E"/>
    <w:rsid w:val="00170D87"/>
    <w:rsid w:val="00170D99"/>
    <w:rsid w:val="00177D49"/>
    <w:rsid w:val="001841AD"/>
    <w:rsid w:val="00186A05"/>
    <w:rsid w:val="00190FFB"/>
    <w:rsid w:val="00191951"/>
    <w:rsid w:val="00194999"/>
    <w:rsid w:val="00195EB2"/>
    <w:rsid w:val="00197D2C"/>
    <w:rsid w:val="001A31B5"/>
    <w:rsid w:val="001A347F"/>
    <w:rsid w:val="001A4062"/>
    <w:rsid w:val="001A4313"/>
    <w:rsid w:val="001B2E39"/>
    <w:rsid w:val="001B6A9C"/>
    <w:rsid w:val="001B78D4"/>
    <w:rsid w:val="001C05BD"/>
    <w:rsid w:val="001C065C"/>
    <w:rsid w:val="001C286C"/>
    <w:rsid w:val="001C3532"/>
    <w:rsid w:val="001C3A8A"/>
    <w:rsid w:val="001C59AB"/>
    <w:rsid w:val="001C59F7"/>
    <w:rsid w:val="001C7A60"/>
    <w:rsid w:val="001E07AB"/>
    <w:rsid w:val="001E2B8E"/>
    <w:rsid w:val="001E32AC"/>
    <w:rsid w:val="001E3AC0"/>
    <w:rsid w:val="001E3E2F"/>
    <w:rsid w:val="001E4FE8"/>
    <w:rsid w:val="001E6D6A"/>
    <w:rsid w:val="001F136D"/>
    <w:rsid w:val="001F22D6"/>
    <w:rsid w:val="001F3FB2"/>
    <w:rsid w:val="001F499B"/>
    <w:rsid w:val="001F4B75"/>
    <w:rsid w:val="001F4E97"/>
    <w:rsid w:val="001F67EA"/>
    <w:rsid w:val="00201450"/>
    <w:rsid w:val="00201A48"/>
    <w:rsid w:val="002047CF"/>
    <w:rsid w:val="002074B7"/>
    <w:rsid w:val="0021027A"/>
    <w:rsid w:val="00210904"/>
    <w:rsid w:val="00211674"/>
    <w:rsid w:val="002121BE"/>
    <w:rsid w:val="00220A11"/>
    <w:rsid w:val="00221FA7"/>
    <w:rsid w:val="002222A2"/>
    <w:rsid w:val="00222642"/>
    <w:rsid w:val="002328E0"/>
    <w:rsid w:val="00232B70"/>
    <w:rsid w:val="00232C5D"/>
    <w:rsid w:val="0023388A"/>
    <w:rsid w:val="00233E99"/>
    <w:rsid w:val="00237B96"/>
    <w:rsid w:val="00241C78"/>
    <w:rsid w:val="00242622"/>
    <w:rsid w:val="00243D35"/>
    <w:rsid w:val="002458A6"/>
    <w:rsid w:val="002506F6"/>
    <w:rsid w:val="00254D23"/>
    <w:rsid w:val="00255481"/>
    <w:rsid w:val="00255590"/>
    <w:rsid w:val="0026309F"/>
    <w:rsid w:val="0027332E"/>
    <w:rsid w:val="00273EAA"/>
    <w:rsid w:val="0027512F"/>
    <w:rsid w:val="00277EA3"/>
    <w:rsid w:val="0028051C"/>
    <w:rsid w:val="0028308D"/>
    <w:rsid w:val="00285A32"/>
    <w:rsid w:val="00286AAE"/>
    <w:rsid w:val="002912E7"/>
    <w:rsid w:val="002913E9"/>
    <w:rsid w:val="00293EEB"/>
    <w:rsid w:val="00295567"/>
    <w:rsid w:val="00296653"/>
    <w:rsid w:val="002978DA"/>
    <w:rsid w:val="002A0712"/>
    <w:rsid w:val="002A20F7"/>
    <w:rsid w:val="002B1E78"/>
    <w:rsid w:val="002B2FDC"/>
    <w:rsid w:val="002B3132"/>
    <w:rsid w:val="002B3C80"/>
    <w:rsid w:val="002B4001"/>
    <w:rsid w:val="002B53FC"/>
    <w:rsid w:val="002B54C6"/>
    <w:rsid w:val="002B7443"/>
    <w:rsid w:val="002C0A19"/>
    <w:rsid w:val="002C35DE"/>
    <w:rsid w:val="002C4DCE"/>
    <w:rsid w:val="002C5358"/>
    <w:rsid w:val="002C6893"/>
    <w:rsid w:val="002C6E7B"/>
    <w:rsid w:val="002D2530"/>
    <w:rsid w:val="002D378E"/>
    <w:rsid w:val="002D5365"/>
    <w:rsid w:val="002D7520"/>
    <w:rsid w:val="002D797F"/>
    <w:rsid w:val="002D7DBA"/>
    <w:rsid w:val="002E1B6D"/>
    <w:rsid w:val="002E2A8F"/>
    <w:rsid w:val="002E2AB2"/>
    <w:rsid w:val="002E33D6"/>
    <w:rsid w:val="002E35E1"/>
    <w:rsid w:val="002E5125"/>
    <w:rsid w:val="002E5859"/>
    <w:rsid w:val="002E5E2B"/>
    <w:rsid w:val="002E5FB1"/>
    <w:rsid w:val="002E7CDA"/>
    <w:rsid w:val="002F1393"/>
    <w:rsid w:val="002F144C"/>
    <w:rsid w:val="002F1B06"/>
    <w:rsid w:val="002F2700"/>
    <w:rsid w:val="0030008A"/>
    <w:rsid w:val="0030226B"/>
    <w:rsid w:val="0031757E"/>
    <w:rsid w:val="00321A19"/>
    <w:rsid w:val="003227F9"/>
    <w:rsid w:val="003234AF"/>
    <w:rsid w:val="00324794"/>
    <w:rsid w:val="0032500D"/>
    <w:rsid w:val="00326269"/>
    <w:rsid w:val="003347A6"/>
    <w:rsid w:val="003349DE"/>
    <w:rsid w:val="00334C58"/>
    <w:rsid w:val="00342036"/>
    <w:rsid w:val="00344A2D"/>
    <w:rsid w:val="0035045F"/>
    <w:rsid w:val="003510AA"/>
    <w:rsid w:val="003546D4"/>
    <w:rsid w:val="00355D95"/>
    <w:rsid w:val="00360A47"/>
    <w:rsid w:val="00362705"/>
    <w:rsid w:val="003633B8"/>
    <w:rsid w:val="00363F0C"/>
    <w:rsid w:val="00364544"/>
    <w:rsid w:val="00365B4B"/>
    <w:rsid w:val="00366F4F"/>
    <w:rsid w:val="003703FE"/>
    <w:rsid w:val="00372E42"/>
    <w:rsid w:val="00373198"/>
    <w:rsid w:val="003752BE"/>
    <w:rsid w:val="0037667F"/>
    <w:rsid w:val="003773AF"/>
    <w:rsid w:val="00380C11"/>
    <w:rsid w:val="00381478"/>
    <w:rsid w:val="00381746"/>
    <w:rsid w:val="00382AB6"/>
    <w:rsid w:val="00383712"/>
    <w:rsid w:val="00393E1E"/>
    <w:rsid w:val="00393F1B"/>
    <w:rsid w:val="00394C76"/>
    <w:rsid w:val="003A200E"/>
    <w:rsid w:val="003A6C2E"/>
    <w:rsid w:val="003A7AE4"/>
    <w:rsid w:val="003B1756"/>
    <w:rsid w:val="003B5374"/>
    <w:rsid w:val="003B7DA5"/>
    <w:rsid w:val="003C03CA"/>
    <w:rsid w:val="003C1630"/>
    <w:rsid w:val="003C1AB2"/>
    <w:rsid w:val="003C2647"/>
    <w:rsid w:val="003C2947"/>
    <w:rsid w:val="003C5F3F"/>
    <w:rsid w:val="003C62D6"/>
    <w:rsid w:val="003C7FA2"/>
    <w:rsid w:val="003D1A3F"/>
    <w:rsid w:val="003D2399"/>
    <w:rsid w:val="003D38E7"/>
    <w:rsid w:val="003D3D6B"/>
    <w:rsid w:val="003D4D65"/>
    <w:rsid w:val="003E005F"/>
    <w:rsid w:val="003F03EB"/>
    <w:rsid w:val="003F1128"/>
    <w:rsid w:val="003F1976"/>
    <w:rsid w:val="003F2CDA"/>
    <w:rsid w:val="003F5152"/>
    <w:rsid w:val="003F5201"/>
    <w:rsid w:val="003F66A7"/>
    <w:rsid w:val="003F6A45"/>
    <w:rsid w:val="00400448"/>
    <w:rsid w:val="00402067"/>
    <w:rsid w:val="0040260D"/>
    <w:rsid w:val="00404800"/>
    <w:rsid w:val="00404F18"/>
    <w:rsid w:val="004058E0"/>
    <w:rsid w:val="0040607D"/>
    <w:rsid w:val="004119CE"/>
    <w:rsid w:val="00412CA9"/>
    <w:rsid w:val="004130BE"/>
    <w:rsid w:val="004155AA"/>
    <w:rsid w:val="00415F2E"/>
    <w:rsid w:val="0041608C"/>
    <w:rsid w:val="0041747A"/>
    <w:rsid w:val="00420161"/>
    <w:rsid w:val="0042071B"/>
    <w:rsid w:val="00422CC0"/>
    <w:rsid w:val="00424740"/>
    <w:rsid w:val="00431475"/>
    <w:rsid w:val="00432346"/>
    <w:rsid w:val="00432BA7"/>
    <w:rsid w:val="00433D33"/>
    <w:rsid w:val="00433FE8"/>
    <w:rsid w:val="00435499"/>
    <w:rsid w:val="004400E8"/>
    <w:rsid w:val="00443EDC"/>
    <w:rsid w:val="00447F3A"/>
    <w:rsid w:val="0045150E"/>
    <w:rsid w:val="004525A9"/>
    <w:rsid w:val="00452778"/>
    <w:rsid w:val="0045322F"/>
    <w:rsid w:val="004553C1"/>
    <w:rsid w:val="0045587F"/>
    <w:rsid w:val="00457146"/>
    <w:rsid w:val="00460199"/>
    <w:rsid w:val="00460540"/>
    <w:rsid w:val="00460634"/>
    <w:rsid w:val="00464002"/>
    <w:rsid w:val="00464E81"/>
    <w:rsid w:val="004759D9"/>
    <w:rsid w:val="004813C9"/>
    <w:rsid w:val="00485C4B"/>
    <w:rsid w:val="00486759"/>
    <w:rsid w:val="0049068A"/>
    <w:rsid w:val="00491046"/>
    <w:rsid w:val="004939A3"/>
    <w:rsid w:val="00493C26"/>
    <w:rsid w:val="00494A61"/>
    <w:rsid w:val="00496381"/>
    <w:rsid w:val="00496B84"/>
    <w:rsid w:val="00497EF1"/>
    <w:rsid w:val="004A1207"/>
    <w:rsid w:val="004A399C"/>
    <w:rsid w:val="004A3FC8"/>
    <w:rsid w:val="004B6ADC"/>
    <w:rsid w:val="004C0C28"/>
    <w:rsid w:val="004C4A01"/>
    <w:rsid w:val="004C6428"/>
    <w:rsid w:val="004D28E3"/>
    <w:rsid w:val="004D5849"/>
    <w:rsid w:val="004E2FD5"/>
    <w:rsid w:val="004E3159"/>
    <w:rsid w:val="004E5B71"/>
    <w:rsid w:val="004E5BE9"/>
    <w:rsid w:val="004E72AF"/>
    <w:rsid w:val="004F046E"/>
    <w:rsid w:val="004F1E9B"/>
    <w:rsid w:val="004F1EC1"/>
    <w:rsid w:val="004F3B25"/>
    <w:rsid w:val="004F4F2F"/>
    <w:rsid w:val="004F5A44"/>
    <w:rsid w:val="004F6815"/>
    <w:rsid w:val="004F7924"/>
    <w:rsid w:val="005003BB"/>
    <w:rsid w:val="005015A8"/>
    <w:rsid w:val="00503B57"/>
    <w:rsid w:val="00505409"/>
    <w:rsid w:val="0051402C"/>
    <w:rsid w:val="005145BB"/>
    <w:rsid w:val="00517BFD"/>
    <w:rsid w:val="00532604"/>
    <w:rsid w:val="00532699"/>
    <w:rsid w:val="005329D9"/>
    <w:rsid w:val="00533EA1"/>
    <w:rsid w:val="00534F45"/>
    <w:rsid w:val="005404CA"/>
    <w:rsid w:val="00542385"/>
    <w:rsid w:val="00542B4C"/>
    <w:rsid w:val="00542BF1"/>
    <w:rsid w:val="00544592"/>
    <w:rsid w:val="0054471F"/>
    <w:rsid w:val="005461F3"/>
    <w:rsid w:val="00547118"/>
    <w:rsid w:val="00547748"/>
    <w:rsid w:val="00547AC9"/>
    <w:rsid w:val="00551652"/>
    <w:rsid w:val="00554F16"/>
    <w:rsid w:val="005562A6"/>
    <w:rsid w:val="00556C13"/>
    <w:rsid w:val="005610DA"/>
    <w:rsid w:val="0056410D"/>
    <w:rsid w:val="00564C2C"/>
    <w:rsid w:val="00564DFE"/>
    <w:rsid w:val="0056565E"/>
    <w:rsid w:val="00570AAB"/>
    <w:rsid w:val="00571657"/>
    <w:rsid w:val="00571FBA"/>
    <w:rsid w:val="00574DAA"/>
    <w:rsid w:val="00575230"/>
    <w:rsid w:val="00575A81"/>
    <w:rsid w:val="00577E3B"/>
    <w:rsid w:val="005805F1"/>
    <w:rsid w:val="00580A6A"/>
    <w:rsid w:val="00584A8A"/>
    <w:rsid w:val="00591508"/>
    <w:rsid w:val="00592740"/>
    <w:rsid w:val="00592C06"/>
    <w:rsid w:val="00593793"/>
    <w:rsid w:val="005963B6"/>
    <w:rsid w:val="00596717"/>
    <w:rsid w:val="0059713C"/>
    <w:rsid w:val="00597CDC"/>
    <w:rsid w:val="005A00E7"/>
    <w:rsid w:val="005A5EC3"/>
    <w:rsid w:val="005A72B7"/>
    <w:rsid w:val="005B1923"/>
    <w:rsid w:val="005B59AC"/>
    <w:rsid w:val="005B7D01"/>
    <w:rsid w:val="005C0024"/>
    <w:rsid w:val="005C0DD1"/>
    <w:rsid w:val="005C27AB"/>
    <w:rsid w:val="005C2BDD"/>
    <w:rsid w:val="005C2CF8"/>
    <w:rsid w:val="005C47A8"/>
    <w:rsid w:val="005C5AC1"/>
    <w:rsid w:val="005C5C1A"/>
    <w:rsid w:val="005C620D"/>
    <w:rsid w:val="005D0EE2"/>
    <w:rsid w:val="005D26BD"/>
    <w:rsid w:val="005D66B6"/>
    <w:rsid w:val="005D7D62"/>
    <w:rsid w:val="005E0639"/>
    <w:rsid w:val="005E06E1"/>
    <w:rsid w:val="005E254C"/>
    <w:rsid w:val="005E406E"/>
    <w:rsid w:val="005E4768"/>
    <w:rsid w:val="005E6746"/>
    <w:rsid w:val="005E6BE8"/>
    <w:rsid w:val="005E77D3"/>
    <w:rsid w:val="005F5831"/>
    <w:rsid w:val="005F5CB8"/>
    <w:rsid w:val="005F5F51"/>
    <w:rsid w:val="00601C69"/>
    <w:rsid w:val="00604EAE"/>
    <w:rsid w:val="00605984"/>
    <w:rsid w:val="00616BCC"/>
    <w:rsid w:val="006203E7"/>
    <w:rsid w:val="006206CA"/>
    <w:rsid w:val="006231A8"/>
    <w:rsid w:val="00624261"/>
    <w:rsid w:val="00630273"/>
    <w:rsid w:val="00631D71"/>
    <w:rsid w:val="00632A39"/>
    <w:rsid w:val="00634066"/>
    <w:rsid w:val="006344B9"/>
    <w:rsid w:val="00635CEA"/>
    <w:rsid w:val="00636C29"/>
    <w:rsid w:val="00645BD9"/>
    <w:rsid w:val="00646AF9"/>
    <w:rsid w:val="00654A85"/>
    <w:rsid w:val="00656647"/>
    <w:rsid w:val="00656AB8"/>
    <w:rsid w:val="006609B6"/>
    <w:rsid w:val="006618A3"/>
    <w:rsid w:val="00671636"/>
    <w:rsid w:val="006717CA"/>
    <w:rsid w:val="00672AE4"/>
    <w:rsid w:val="00674E94"/>
    <w:rsid w:val="00677401"/>
    <w:rsid w:val="0068092C"/>
    <w:rsid w:val="006866E1"/>
    <w:rsid w:val="0068699D"/>
    <w:rsid w:val="00690929"/>
    <w:rsid w:val="00695FED"/>
    <w:rsid w:val="006A0799"/>
    <w:rsid w:val="006A1AAF"/>
    <w:rsid w:val="006A353C"/>
    <w:rsid w:val="006A37D6"/>
    <w:rsid w:val="006A56FC"/>
    <w:rsid w:val="006B01CE"/>
    <w:rsid w:val="006B2D1C"/>
    <w:rsid w:val="006B4590"/>
    <w:rsid w:val="006B57AF"/>
    <w:rsid w:val="006B6B64"/>
    <w:rsid w:val="006B74C9"/>
    <w:rsid w:val="006C02B0"/>
    <w:rsid w:val="006C1CDE"/>
    <w:rsid w:val="006C1E1F"/>
    <w:rsid w:val="006C1F19"/>
    <w:rsid w:val="006C3C04"/>
    <w:rsid w:val="006C660B"/>
    <w:rsid w:val="006D1485"/>
    <w:rsid w:val="006D1CC9"/>
    <w:rsid w:val="006D3222"/>
    <w:rsid w:val="006D5284"/>
    <w:rsid w:val="006E043F"/>
    <w:rsid w:val="006E28BF"/>
    <w:rsid w:val="006E3150"/>
    <w:rsid w:val="006E6885"/>
    <w:rsid w:val="006E6FB5"/>
    <w:rsid w:val="006E79D6"/>
    <w:rsid w:val="006F2F31"/>
    <w:rsid w:val="007004B4"/>
    <w:rsid w:val="007050F5"/>
    <w:rsid w:val="0071140F"/>
    <w:rsid w:val="007128FD"/>
    <w:rsid w:val="00714447"/>
    <w:rsid w:val="00714EBD"/>
    <w:rsid w:val="007174E9"/>
    <w:rsid w:val="00720858"/>
    <w:rsid w:val="00721269"/>
    <w:rsid w:val="00721828"/>
    <w:rsid w:val="00722C8F"/>
    <w:rsid w:val="00732188"/>
    <w:rsid w:val="007325EF"/>
    <w:rsid w:val="007368F4"/>
    <w:rsid w:val="00740726"/>
    <w:rsid w:val="00742CB3"/>
    <w:rsid w:val="00745C67"/>
    <w:rsid w:val="00750EC4"/>
    <w:rsid w:val="0075192A"/>
    <w:rsid w:val="0075390A"/>
    <w:rsid w:val="007563EB"/>
    <w:rsid w:val="0075692B"/>
    <w:rsid w:val="0075733E"/>
    <w:rsid w:val="007603FB"/>
    <w:rsid w:val="00762257"/>
    <w:rsid w:val="00763DE9"/>
    <w:rsid w:val="007647D2"/>
    <w:rsid w:val="00764EFC"/>
    <w:rsid w:val="00765D67"/>
    <w:rsid w:val="00777A60"/>
    <w:rsid w:val="00781234"/>
    <w:rsid w:val="007821E3"/>
    <w:rsid w:val="007832EB"/>
    <w:rsid w:val="00787D70"/>
    <w:rsid w:val="007900AA"/>
    <w:rsid w:val="00794E24"/>
    <w:rsid w:val="00795202"/>
    <w:rsid w:val="007A3809"/>
    <w:rsid w:val="007A5443"/>
    <w:rsid w:val="007A57A7"/>
    <w:rsid w:val="007B0D38"/>
    <w:rsid w:val="007B1E3C"/>
    <w:rsid w:val="007B268F"/>
    <w:rsid w:val="007B3DA5"/>
    <w:rsid w:val="007B53A3"/>
    <w:rsid w:val="007B7AF3"/>
    <w:rsid w:val="007C1BAF"/>
    <w:rsid w:val="007C1CAC"/>
    <w:rsid w:val="007C6C72"/>
    <w:rsid w:val="007C7803"/>
    <w:rsid w:val="007D7BDF"/>
    <w:rsid w:val="007E6DD9"/>
    <w:rsid w:val="007F03A3"/>
    <w:rsid w:val="007F2536"/>
    <w:rsid w:val="007F3501"/>
    <w:rsid w:val="007F3C1A"/>
    <w:rsid w:val="00802C52"/>
    <w:rsid w:val="00803137"/>
    <w:rsid w:val="00804056"/>
    <w:rsid w:val="00804372"/>
    <w:rsid w:val="00805168"/>
    <w:rsid w:val="008064AE"/>
    <w:rsid w:val="00807335"/>
    <w:rsid w:val="008073EB"/>
    <w:rsid w:val="0081238F"/>
    <w:rsid w:val="00814769"/>
    <w:rsid w:val="00817414"/>
    <w:rsid w:val="008217AB"/>
    <w:rsid w:val="008221FE"/>
    <w:rsid w:val="0082267A"/>
    <w:rsid w:val="00823F05"/>
    <w:rsid w:val="00825175"/>
    <w:rsid w:val="008319AA"/>
    <w:rsid w:val="00833C04"/>
    <w:rsid w:val="008372BF"/>
    <w:rsid w:val="00842AD4"/>
    <w:rsid w:val="00843027"/>
    <w:rsid w:val="00847875"/>
    <w:rsid w:val="00852A92"/>
    <w:rsid w:val="008609BD"/>
    <w:rsid w:val="00860A05"/>
    <w:rsid w:val="00861172"/>
    <w:rsid w:val="008645E0"/>
    <w:rsid w:val="00865C28"/>
    <w:rsid w:val="00865FEE"/>
    <w:rsid w:val="008669B0"/>
    <w:rsid w:val="008675E0"/>
    <w:rsid w:val="00870B89"/>
    <w:rsid w:val="00871816"/>
    <w:rsid w:val="008735D1"/>
    <w:rsid w:val="00874EBC"/>
    <w:rsid w:val="00875448"/>
    <w:rsid w:val="00876EE5"/>
    <w:rsid w:val="0087717A"/>
    <w:rsid w:val="00880845"/>
    <w:rsid w:val="00881693"/>
    <w:rsid w:val="00881FCE"/>
    <w:rsid w:val="00882B2B"/>
    <w:rsid w:val="00883FD8"/>
    <w:rsid w:val="00892CA2"/>
    <w:rsid w:val="0089402B"/>
    <w:rsid w:val="00895CF3"/>
    <w:rsid w:val="00897289"/>
    <w:rsid w:val="008973D4"/>
    <w:rsid w:val="008A324C"/>
    <w:rsid w:val="008A3C63"/>
    <w:rsid w:val="008B01A4"/>
    <w:rsid w:val="008B5812"/>
    <w:rsid w:val="008B6E52"/>
    <w:rsid w:val="008C227C"/>
    <w:rsid w:val="008C2D71"/>
    <w:rsid w:val="008C32ED"/>
    <w:rsid w:val="008C4690"/>
    <w:rsid w:val="008C4A29"/>
    <w:rsid w:val="008D0A05"/>
    <w:rsid w:val="008D1760"/>
    <w:rsid w:val="008D1C09"/>
    <w:rsid w:val="008D4BB3"/>
    <w:rsid w:val="008D4F1B"/>
    <w:rsid w:val="008D59B9"/>
    <w:rsid w:val="008D6795"/>
    <w:rsid w:val="008D6BDF"/>
    <w:rsid w:val="008D7DD3"/>
    <w:rsid w:val="008E0B6A"/>
    <w:rsid w:val="008E19E8"/>
    <w:rsid w:val="008E255B"/>
    <w:rsid w:val="008E34CA"/>
    <w:rsid w:val="008F3079"/>
    <w:rsid w:val="008F3830"/>
    <w:rsid w:val="008F7EC5"/>
    <w:rsid w:val="00900512"/>
    <w:rsid w:val="0090387D"/>
    <w:rsid w:val="00904509"/>
    <w:rsid w:val="00907EAF"/>
    <w:rsid w:val="009100A2"/>
    <w:rsid w:val="00910516"/>
    <w:rsid w:val="0091348E"/>
    <w:rsid w:val="00914DFC"/>
    <w:rsid w:val="00916DD9"/>
    <w:rsid w:val="009171E5"/>
    <w:rsid w:val="009211D3"/>
    <w:rsid w:val="00922E12"/>
    <w:rsid w:val="00924AB3"/>
    <w:rsid w:val="00933173"/>
    <w:rsid w:val="00934124"/>
    <w:rsid w:val="0093419F"/>
    <w:rsid w:val="00935976"/>
    <w:rsid w:val="00936F96"/>
    <w:rsid w:val="00942789"/>
    <w:rsid w:val="009428CE"/>
    <w:rsid w:val="009429BC"/>
    <w:rsid w:val="009510FE"/>
    <w:rsid w:val="009513A1"/>
    <w:rsid w:val="00952A27"/>
    <w:rsid w:val="009535F3"/>
    <w:rsid w:val="009537D3"/>
    <w:rsid w:val="009556B2"/>
    <w:rsid w:val="009575DA"/>
    <w:rsid w:val="00962024"/>
    <w:rsid w:val="009626C5"/>
    <w:rsid w:val="0096399B"/>
    <w:rsid w:val="00970BDD"/>
    <w:rsid w:val="009725DE"/>
    <w:rsid w:val="00972E29"/>
    <w:rsid w:val="00977304"/>
    <w:rsid w:val="00981310"/>
    <w:rsid w:val="0098141D"/>
    <w:rsid w:val="00982260"/>
    <w:rsid w:val="009854EE"/>
    <w:rsid w:val="00986B9A"/>
    <w:rsid w:val="00987B25"/>
    <w:rsid w:val="00991D9C"/>
    <w:rsid w:val="00993272"/>
    <w:rsid w:val="00994EEA"/>
    <w:rsid w:val="009A1B2D"/>
    <w:rsid w:val="009A2B6D"/>
    <w:rsid w:val="009A59DE"/>
    <w:rsid w:val="009B16A0"/>
    <w:rsid w:val="009B4B8F"/>
    <w:rsid w:val="009C3175"/>
    <w:rsid w:val="009C5337"/>
    <w:rsid w:val="009C5AE9"/>
    <w:rsid w:val="009C5BFC"/>
    <w:rsid w:val="009C60B7"/>
    <w:rsid w:val="009D1475"/>
    <w:rsid w:val="009D15B3"/>
    <w:rsid w:val="009D22B1"/>
    <w:rsid w:val="009D3773"/>
    <w:rsid w:val="009D7E97"/>
    <w:rsid w:val="009D7F6B"/>
    <w:rsid w:val="009E0DA8"/>
    <w:rsid w:val="009E0E29"/>
    <w:rsid w:val="009E3440"/>
    <w:rsid w:val="009E448D"/>
    <w:rsid w:val="009E52CA"/>
    <w:rsid w:val="009F137D"/>
    <w:rsid w:val="009F4B61"/>
    <w:rsid w:val="009F65CA"/>
    <w:rsid w:val="009F72E5"/>
    <w:rsid w:val="00A01D10"/>
    <w:rsid w:val="00A03D59"/>
    <w:rsid w:val="00A03EE4"/>
    <w:rsid w:val="00A03FFA"/>
    <w:rsid w:val="00A04904"/>
    <w:rsid w:val="00A04942"/>
    <w:rsid w:val="00A04B52"/>
    <w:rsid w:val="00A056FC"/>
    <w:rsid w:val="00A10479"/>
    <w:rsid w:val="00A12299"/>
    <w:rsid w:val="00A1423D"/>
    <w:rsid w:val="00A14243"/>
    <w:rsid w:val="00A1469B"/>
    <w:rsid w:val="00A14E03"/>
    <w:rsid w:val="00A14EF5"/>
    <w:rsid w:val="00A2226C"/>
    <w:rsid w:val="00A22489"/>
    <w:rsid w:val="00A2493B"/>
    <w:rsid w:val="00A252AC"/>
    <w:rsid w:val="00A25E04"/>
    <w:rsid w:val="00A26D0F"/>
    <w:rsid w:val="00A27A6C"/>
    <w:rsid w:val="00A31E26"/>
    <w:rsid w:val="00A32723"/>
    <w:rsid w:val="00A32CC9"/>
    <w:rsid w:val="00A36CAF"/>
    <w:rsid w:val="00A41C76"/>
    <w:rsid w:val="00A42A36"/>
    <w:rsid w:val="00A42D9B"/>
    <w:rsid w:val="00A55D1D"/>
    <w:rsid w:val="00A563AD"/>
    <w:rsid w:val="00A57A85"/>
    <w:rsid w:val="00A605DE"/>
    <w:rsid w:val="00A62B30"/>
    <w:rsid w:val="00A62E74"/>
    <w:rsid w:val="00A62F18"/>
    <w:rsid w:val="00A62FAD"/>
    <w:rsid w:val="00A63D7C"/>
    <w:rsid w:val="00A644F0"/>
    <w:rsid w:val="00A65264"/>
    <w:rsid w:val="00A66B28"/>
    <w:rsid w:val="00A709B1"/>
    <w:rsid w:val="00A73545"/>
    <w:rsid w:val="00A745D1"/>
    <w:rsid w:val="00A7514C"/>
    <w:rsid w:val="00A759A0"/>
    <w:rsid w:val="00A776C0"/>
    <w:rsid w:val="00A8122C"/>
    <w:rsid w:val="00A8197D"/>
    <w:rsid w:val="00A81EBC"/>
    <w:rsid w:val="00A83312"/>
    <w:rsid w:val="00A86C32"/>
    <w:rsid w:val="00A901E9"/>
    <w:rsid w:val="00A90A65"/>
    <w:rsid w:val="00A92089"/>
    <w:rsid w:val="00A92A79"/>
    <w:rsid w:val="00A96237"/>
    <w:rsid w:val="00AA1D46"/>
    <w:rsid w:val="00AA3076"/>
    <w:rsid w:val="00AA3F56"/>
    <w:rsid w:val="00AA3FD4"/>
    <w:rsid w:val="00AA485F"/>
    <w:rsid w:val="00AB3EE5"/>
    <w:rsid w:val="00AB64E0"/>
    <w:rsid w:val="00AC0657"/>
    <w:rsid w:val="00AC1FDD"/>
    <w:rsid w:val="00AC3975"/>
    <w:rsid w:val="00AD0133"/>
    <w:rsid w:val="00AD1929"/>
    <w:rsid w:val="00AD508A"/>
    <w:rsid w:val="00AE41C4"/>
    <w:rsid w:val="00AE54E9"/>
    <w:rsid w:val="00AF000F"/>
    <w:rsid w:val="00AF1DA5"/>
    <w:rsid w:val="00AF2301"/>
    <w:rsid w:val="00AF292F"/>
    <w:rsid w:val="00AF444C"/>
    <w:rsid w:val="00AF4FD8"/>
    <w:rsid w:val="00AF54A4"/>
    <w:rsid w:val="00AF56A4"/>
    <w:rsid w:val="00B01883"/>
    <w:rsid w:val="00B0494E"/>
    <w:rsid w:val="00B06621"/>
    <w:rsid w:val="00B1024B"/>
    <w:rsid w:val="00B1159D"/>
    <w:rsid w:val="00B22117"/>
    <w:rsid w:val="00B22F25"/>
    <w:rsid w:val="00B247E9"/>
    <w:rsid w:val="00B25127"/>
    <w:rsid w:val="00B27EC4"/>
    <w:rsid w:val="00B335F8"/>
    <w:rsid w:val="00B34CF5"/>
    <w:rsid w:val="00B37641"/>
    <w:rsid w:val="00B37E3D"/>
    <w:rsid w:val="00B426AC"/>
    <w:rsid w:val="00B4349F"/>
    <w:rsid w:val="00B464D4"/>
    <w:rsid w:val="00B474CA"/>
    <w:rsid w:val="00B51BDE"/>
    <w:rsid w:val="00B53263"/>
    <w:rsid w:val="00B5387A"/>
    <w:rsid w:val="00B543D0"/>
    <w:rsid w:val="00B55BC2"/>
    <w:rsid w:val="00B55E55"/>
    <w:rsid w:val="00B55F8B"/>
    <w:rsid w:val="00B560FB"/>
    <w:rsid w:val="00B605EE"/>
    <w:rsid w:val="00B6202E"/>
    <w:rsid w:val="00B62108"/>
    <w:rsid w:val="00B65CEE"/>
    <w:rsid w:val="00B67D46"/>
    <w:rsid w:val="00B76072"/>
    <w:rsid w:val="00B762EE"/>
    <w:rsid w:val="00B767C0"/>
    <w:rsid w:val="00B77983"/>
    <w:rsid w:val="00B77B95"/>
    <w:rsid w:val="00B77F37"/>
    <w:rsid w:val="00B812C8"/>
    <w:rsid w:val="00B826A5"/>
    <w:rsid w:val="00B831A6"/>
    <w:rsid w:val="00B87ACD"/>
    <w:rsid w:val="00B90817"/>
    <w:rsid w:val="00B94114"/>
    <w:rsid w:val="00BA139E"/>
    <w:rsid w:val="00BA2A9D"/>
    <w:rsid w:val="00BA35C0"/>
    <w:rsid w:val="00BA4E02"/>
    <w:rsid w:val="00BA538D"/>
    <w:rsid w:val="00BA5FCD"/>
    <w:rsid w:val="00BB20A1"/>
    <w:rsid w:val="00BB3E9B"/>
    <w:rsid w:val="00BB75C3"/>
    <w:rsid w:val="00BC3494"/>
    <w:rsid w:val="00BC698B"/>
    <w:rsid w:val="00BD25FF"/>
    <w:rsid w:val="00BD376A"/>
    <w:rsid w:val="00BD445E"/>
    <w:rsid w:val="00BD5146"/>
    <w:rsid w:val="00BD5423"/>
    <w:rsid w:val="00BD69E6"/>
    <w:rsid w:val="00BE1FC4"/>
    <w:rsid w:val="00BE2CFF"/>
    <w:rsid w:val="00BE3670"/>
    <w:rsid w:val="00BE4AFF"/>
    <w:rsid w:val="00BE6FE3"/>
    <w:rsid w:val="00BE7608"/>
    <w:rsid w:val="00BE7F40"/>
    <w:rsid w:val="00BF0A1D"/>
    <w:rsid w:val="00BF1E8A"/>
    <w:rsid w:val="00BF21B1"/>
    <w:rsid w:val="00BF2AF8"/>
    <w:rsid w:val="00BF3A1C"/>
    <w:rsid w:val="00BF53B9"/>
    <w:rsid w:val="00BF55C3"/>
    <w:rsid w:val="00C021C2"/>
    <w:rsid w:val="00C0269D"/>
    <w:rsid w:val="00C051C8"/>
    <w:rsid w:val="00C05C55"/>
    <w:rsid w:val="00C06548"/>
    <w:rsid w:val="00C076C6"/>
    <w:rsid w:val="00C1247F"/>
    <w:rsid w:val="00C137DA"/>
    <w:rsid w:val="00C13E37"/>
    <w:rsid w:val="00C15429"/>
    <w:rsid w:val="00C1760D"/>
    <w:rsid w:val="00C23393"/>
    <w:rsid w:val="00C25D1E"/>
    <w:rsid w:val="00C26A63"/>
    <w:rsid w:val="00C305FE"/>
    <w:rsid w:val="00C3113F"/>
    <w:rsid w:val="00C33335"/>
    <w:rsid w:val="00C348CF"/>
    <w:rsid w:val="00C34BD0"/>
    <w:rsid w:val="00C4310B"/>
    <w:rsid w:val="00C435B7"/>
    <w:rsid w:val="00C4536F"/>
    <w:rsid w:val="00C4617D"/>
    <w:rsid w:val="00C46ADA"/>
    <w:rsid w:val="00C52E61"/>
    <w:rsid w:val="00C547AF"/>
    <w:rsid w:val="00C552B8"/>
    <w:rsid w:val="00C55D89"/>
    <w:rsid w:val="00C5639D"/>
    <w:rsid w:val="00C57B2F"/>
    <w:rsid w:val="00C65B8F"/>
    <w:rsid w:val="00C66843"/>
    <w:rsid w:val="00C66D70"/>
    <w:rsid w:val="00C725D4"/>
    <w:rsid w:val="00C7288B"/>
    <w:rsid w:val="00C75594"/>
    <w:rsid w:val="00C82634"/>
    <w:rsid w:val="00C85025"/>
    <w:rsid w:val="00C87713"/>
    <w:rsid w:val="00C918BD"/>
    <w:rsid w:val="00C93B46"/>
    <w:rsid w:val="00C94B48"/>
    <w:rsid w:val="00C94E59"/>
    <w:rsid w:val="00C95D3A"/>
    <w:rsid w:val="00C96867"/>
    <w:rsid w:val="00C97F3A"/>
    <w:rsid w:val="00CA0DAE"/>
    <w:rsid w:val="00CA17AB"/>
    <w:rsid w:val="00CA186E"/>
    <w:rsid w:val="00CA4F7A"/>
    <w:rsid w:val="00CA53B7"/>
    <w:rsid w:val="00CA680A"/>
    <w:rsid w:val="00CB1438"/>
    <w:rsid w:val="00CB2247"/>
    <w:rsid w:val="00CB6E54"/>
    <w:rsid w:val="00CB7332"/>
    <w:rsid w:val="00CC02E3"/>
    <w:rsid w:val="00CC1832"/>
    <w:rsid w:val="00CC29E7"/>
    <w:rsid w:val="00CC2BB9"/>
    <w:rsid w:val="00CC2F13"/>
    <w:rsid w:val="00CD0D8C"/>
    <w:rsid w:val="00CD6CC9"/>
    <w:rsid w:val="00CE0951"/>
    <w:rsid w:val="00CE108B"/>
    <w:rsid w:val="00CE2551"/>
    <w:rsid w:val="00CE30B4"/>
    <w:rsid w:val="00CE52BB"/>
    <w:rsid w:val="00CE52EA"/>
    <w:rsid w:val="00CE76E1"/>
    <w:rsid w:val="00CF0B79"/>
    <w:rsid w:val="00CF3D65"/>
    <w:rsid w:val="00CF4707"/>
    <w:rsid w:val="00CF4D41"/>
    <w:rsid w:val="00CF68A2"/>
    <w:rsid w:val="00CF6906"/>
    <w:rsid w:val="00CF6F69"/>
    <w:rsid w:val="00D03324"/>
    <w:rsid w:val="00D03496"/>
    <w:rsid w:val="00D04437"/>
    <w:rsid w:val="00D051EB"/>
    <w:rsid w:val="00D111B2"/>
    <w:rsid w:val="00D1528B"/>
    <w:rsid w:val="00D17964"/>
    <w:rsid w:val="00D17C08"/>
    <w:rsid w:val="00D21BC5"/>
    <w:rsid w:val="00D23847"/>
    <w:rsid w:val="00D24BFF"/>
    <w:rsid w:val="00D2622B"/>
    <w:rsid w:val="00D27010"/>
    <w:rsid w:val="00D31087"/>
    <w:rsid w:val="00D36555"/>
    <w:rsid w:val="00D3779E"/>
    <w:rsid w:val="00D41450"/>
    <w:rsid w:val="00D43067"/>
    <w:rsid w:val="00D51C22"/>
    <w:rsid w:val="00D52C0A"/>
    <w:rsid w:val="00D54388"/>
    <w:rsid w:val="00D55FAF"/>
    <w:rsid w:val="00D56538"/>
    <w:rsid w:val="00D576D6"/>
    <w:rsid w:val="00D606A4"/>
    <w:rsid w:val="00D60C4C"/>
    <w:rsid w:val="00D62CBB"/>
    <w:rsid w:val="00D635B1"/>
    <w:rsid w:val="00D66D82"/>
    <w:rsid w:val="00D679E5"/>
    <w:rsid w:val="00D72A30"/>
    <w:rsid w:val="00D74391"/>
    <w:rsid w:val="00D7456F"/>
    <w:rsid w:val="00D74BB2"/>
    <w:rsid w:val="00D8038E"/>
    <w:rsid w:val="00D80E43"/>
    <w:rsid w:val="00D83360"/>
    <w:rsid w:val="00D87575"/>
    <w:rsid w:val="00D9019D"/>
    <w:rsid w:val="00D9333C"/>
    <w:rsid w:val="00D93F39"/>
    <w:rsid w:val="00D94600"/>
    <w:rsid w:val="00D95592"/>
    <w:rsid w:val="00DA139A"/>
    <w:rsid w:val="00DA2D84"/>
    <w:rsid w:val="00DB0B40"/>
    <w:rsid w:val="00DB0D04"/>
    <w:rsid w:val="00DB7B85"/>
    <w:rsid w:val="00DC0FB2"/>
    <w:rsid w:val="00DC1268"/>
    <w:rsid w:val="00DC5097"/>
    <w:rsid w:val="00DC5A3E"/>
    <w:rsid w:val="00DC65A4"/>
    <w:rsid w:val="00DD1938"/>
    <w:rsid w:val="00DD21AD"/>
    <w:rsid w:val="00DD31B4"/>
    <w:rsid w:val="00DE1EA1"/>
    <w:rsid w:val="00DE3667"/>
    <w:rsid w:val="00DE55D6"/>
    <w:rsid w:val="00DE7057"/>
    <w:rsid w:val="00DF11FD"/>
    <w:rsid w:val="00DF2269"/>
    <w:rsid w:val="00DF3EF7"/>
    <w:rsid w:val="00DF4D64"/>
    <w:rsid w:val="00DF7645"/>
    <w:rsid w:val="00E047AD"/>
    <w:rsid w:val="00E056DE"/>
    <w:rsid w:val="00E05886"/>
    <w:rsid w:val="00E127A1"/>
    <w:rsid w:val="00E16F74"/>
    <w:rsid w:val="00E20354"/>
    <w:rsid w:val="00E20E6D"/>
    <w:rsid w:val="00E20F75"/>
    <w:rsid w:val="00E23558"/>
    <w:rsid w:val="00E24D5E"/>
    <w:rsid w:val="00E274E2"/>
    <w:rsid w:val="00E308B3"/>
    <w:rsid w:val="00E30A92"/>
    <w:rsid w:val="00E3106A"/>
    <w:rsid w:val="00E34E92"/>
    <w:rsid w:val="00E355C2"/>
    <w:rsid w:val="00E365DC"/>
    <w:rsid w:val="00E37083"/>
    <w:rsid w:val="00E42A1C"/>
    <w:rsid w:val="00E43C47"/>
    <w:rsid w:val="00E509F1"/>
    <w:rsid w:val="00E5275E"/>
    <w:rsid w:val="00E534F5"/>
    <w:rsid w:val="00E53B95"/>
    <w:rsid w:val="00E54BEA"/>
    <w:rsid w:val="00E568B8"/>
    <w:rsid w:val="00E5781D"/>
    <w:rsid w:val="00E57D6F"/>
    <w:rsid w:val="00E6015E"/>
    <w:rsid w:val="00E61D22"/>
    <w:rsid w:val="00E62104"/>
    <w:rsid w:val="00E62C4D"/>
    <w:rsid w:val="00E65DBE"/>
    <w:rsid w:val="00E67A05"/>
    <w:rsid w:val="00E70B84"/>
    <w:rsid w:val="00E7195E"/>
    <w:rsid w:val="00E73B1E"/>
    <w:rsid w:val="00E74AB7"/>
    <w:rsid w:val="00E81FE1"/>
    <w:rsid w:val="00E8413D"/>
    <w:rsid w:val="00E87812"/>
    <w:rsid w:val="00E90203"/>
    <w:rsid w:val="00E90EB8"/>
    <w:rsid w:val="00E916EB"/>
    <w:rsid w:val="00E92AE2"/>
    <w:rsid w:val="00E95A7B"/>
    <w:rsid w:val="00EA0405"/>
    <w:rsid w:val="00EA06F9"/>
    <w:rsid w:val="00EA1CEF"/>
    <w:rsid w:val="00EA5CDB"/>
    <w:rsid w:val="00EA67CF"/>
    <w:rsid w:val="00EB03AD"/>
    <w:rsid w:val="00EB4490"/>
    <w:rsid w:val="00EB7C3D"/>
    <w:rsid w:val="00EB7E69"/>
    <w:rsid w:val="00EC0DF9"/>
    <w:rsid w:val="00EC45BA"/>
    <w:rsid w:val="00EC4A0A"/>
    <w:rsid w:val="00EC52B7"/>
    <w:rsid w:val="00ED4D73"/>
    <w:rsid w:val="00ED7707"/>
    <w:rsid w:val="00ED7AE5"/>
    <w:rsid w:val="00EE2BF1"/>
    <w:rsid w:val="00EF078A"/>
    <w:rsid w:val="00EF0BF4"/>
    <w:rsid w:val="00EF11B4"/>
    <w:rsid w:val="00EF1DB4"/>
    <w:rsid w:val="00EF1DBF"/>
    <w:rsid w:val="00EF23FB"/>
    <w:rsid w:val="00EF4107"/>
    <w:rsid w:val="00EF452A"/>
    <w:rsid w:val="00EF4C32"/>
    <w:rsid w:val="00EF69CD"/>
    <w:rsid w:val="00EF6E28"/>
    <w:rsid w:val="00F01F14"/>
    <w:rsid w:val="00F02126"/>
    <w:rsid w:val="00F04CCE"/>
    <w:rsid w:val="00F07AB3"/>
    <w:rsid w:val="00F07CAA"/>
    <w:rsid w:val="00F104E3"/>
    <w:rsid w:val="00F10794"/>
    <w:rsid w:val="00F1112A"/>
    <w:rsid w:val="00F1193C"/>
    <w:rsid w:val="00F12FD5"/>
    <w:rsid w:val="00F1311A"/>
    <w:rsid w:val="00F14969"/>
    <w:rsid w:val="00F16375"/>
    <w:rsid w:val="00F2476E"/>
    <w:rsid w:val="00F25B7B"/>
    <w:rsid w:val="00F25DD6"/>
    <w:rsid w:val="00F262AB"/>
    <w:rsid w:val="00F274C8"/>
    <w:rsid w:val="00F3127F"/>
    <w:rsid w:val="00F314D5"/>
    <w:rsid w:val="00F323EB"/>
    <w:rsid w:val="00F32BC6"/>
    <w:rsid w:val="00F3542F"/>
    <w:rsid w:val="00F370D8"/>
    <w:rsid w:val="00F4127F"/>
    <w:rsid w:val="00F42BEA"/>
    <w:rsid w:val="00F4305D"/>
    <w:rsid w:val="00F566DB"/>
    <w:rsid w:val="00F60DC4"/>
    <w:rsid w:val="00F60EA8"/>
    <w:rsid w:val="00F63E33"/>
    <w:rsid w:val="00F64C64"/>
    <w:rsid w:val="00F71D6E"/>
    <w:rsid w:val="00F72476"/>
    <w:rsid w:val="00F7284D"/>
    <w:rsid w:val="00F72E42"/>
    <w:rsid w:val="00F73984"/>
    <w:rsid w:val="00F809CB"/>
    <w:rsid w:val="00F82A2C"/>
    <w:rsid w:val="00F84859"/>
    <w:rsid w:val="00F93BD8"/>
    <w:rsid w:val="00F94237"/>
    <w:rsid w:val="00F950CE"/>
    <w:rsid w:val="00F96191"/>
    <w:rsid w:val="00F962D0"/>
    <w:rsid w:val="00F96843"/>
    <w:rsid w:val="00F969CB"/>
    <w:rsid w:val="00FA00C6"/>
    <w:rsid w:val="00FA0132"/>
    <w:rsid w:val="00FA2721"/>
    <w:rsid w:val="00FA2D62"/>
    <w:rsid w:val="00FA3D60"/>
    <w:rsid w:val="00FA42C8"/>
    <w:rsid w:val="00FA4C69"/>
    <w:rsid w:val="00FA691B"/>
    <w:rsid w:val="00FA6CAE"/>
    <w:rsid w:val="00FA6E3B"/>
    <w:rsid w:val="00FB39B6"/>
    <w:rsid w:val="00FB480E"/>
    <w:rsid w:val="00FB48B8"/>
    <w:rsid w:val="00FC2922"/>
    <w:rsid w:val="00FC5119"/>
    <w:rsid w:val="00FC7A7D"/>
    <w:rsid w:val="00FD0A47"/>
    <w:rsid w:val="00FD2A01"/>
    <w:rsid w:val="00FD2BCF"/>
    <w:rsid w:val="00FD501B"/>
    <w:rsid w:val="00FD7750"/>
    <w:rsid w:val="00FD79B0"/>
    <w:rsid w:val="00FE1CEF"/>
    <w:rsid w:val="00FE3687"/>
    <w:rsid w:val="00FE4A48"/>
    <w:rsid w:val="00FE52B9"/>
    <w:rsid w:val="00FE559A"/>
    <w:rsid w:val="00FE6126"/>
    <w:rsid w:val="00FE689E"/>
    <w:rsid w:val="00FF1D5B"/>
    <w:rsid w:val="00FF3E92"/>
    <w:rsid w:val="00FF4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F5C490"/>
  <w15:docId w15:val="{E14B9047-1024-46E5-BCE5-710A82AC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3CA"/>
    <w:pPr>
      <w:autoSpaceDE w:val="0"/>
      <w:autoSpaceDN w:val="0"/>
    </w:pPr>
    <w:rPr>
      <w:rFonts w:ascii="Arial" w:hAnsi="Arial"/>
      <w:sz w:val="22"/>
      <w:szCs w:val="24"/>
    </w:rPr>
  </w:style>
  <w:style w:type="paragraph" w:styleId="Heading1">
    <w:name w:val="heading 1"/>
    <w:basedOn w:val="Normal"/>
    <w:next w:val="Normal"/>
    <w:qFormat/>
    <w:rsid w:val="002B7443"/>
    <w:pPr>
      <w:pBdr>
        <w:top w:val="single" w:sz="4" w:space="12" w:color="auto"/>
      </w:pBdr>
      <w:jc w:val="center"/>
      <w:outlineLvl w:val="0"/>
    </w:pPr>
    <w:rPr>
      <w:rFonts w:cs="Arial"/>
      <w:b/>
      <w:bCs/>
      <w:szCs w:val="22"/>
    </w:rPr>
  </w:style>
  <w:style w:type="paragraph" w:styleId="Heading2">
    <w:name w:val="heading 2"/>
    <w:basedOn w:val="Subtitle"/>
    <w:next w:val="Normal"/>
    <w:qFormat/>
    <w:rsid w:val="00656AB8"/>
  </w:style>
  <w:style w:type="paragraph" w:styleId="Heading3">
    <w:name w:val="heading 3"/>
    <w:basedOn w:val="Subtitle2"/>
    <w:next w:val="Normal"/>
    <w:link w:val="Heading3Char"/>
    <w:unhideWhenUsed/>
    <w:qFormat/>
    <w:rsid w:val="00656AB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Times" w:hAnsi="Times" w:cs="Times"/>
    </w:rPr>
  </w:style>
  <w:style w:type="paragraph" w:styleId="ListBullet2">
    <w:name w:val="List Bullet 2"/>
    <w:basedOn w:val="Normal"/>
    <w:autoRedefine/>
    <w:pPr>
      <w:numPr>
        <w:numId w:val="2"/>
      </w:numPr>
    </w:pPr>
    <w:rPr>
      <w:rFonts w:ascii="Times" w:hAnsi="Times" w:cs="Times"/>
    </w:rPr>
  </w:style>
  <w:style w:type="paragraph" w:styleId="ListBullet3">
    <w:name w:val="List Bullet 3"/>
    <w:basedOn w:val="Normal"/>
    <w:autoRedefine/>
    <w:pPr>
      <w:numPr>
        <w:numId w:val="3"/>
      </w:numPr>
    </w:pPr>
    <w:rPr>
      <w:rFonts w:ascii="Times" w:hAnsi="Times" w:cs="Times"/>
    </w:rPr>
  </w:style>
  <w:style w:type="paragraph" w:styleId="ListBullet4">
    <w:name w:val="List Bullet 4"/>
    <w:basedOn w:val="Normal"/>
    <w:autoRedefine/>
    <w:pPr>
      <w:numPr>
        <w:numId w:val="4"/>
      </w:numPr>
    </w:pPr>
    <w:rPr>
      <w:rFonts w:ascii="Times" w:hAnsi="Times" w:cs="Times"/>
    </w:rPr>
  </w:style>
  <w:style w:type="paragraph" w:styleId="ListBullet5">
    <w:name w:val="List Bullet 5"/>
    <w:basedOn w:val="Normal"/>
    <w:autoRedefine/>
    <w:pPr>
      <w:numPr>
        <w:numId w:val="5"/>
      </w:numPr>
    </w:pPr>
    <w:rPr>
      <w:rFonts w:ascii="Times" w:hAnsi="Times" w:cs="Times"/>
    </w:rPr>
  </w:style>
  <w:style w:type="paragraph" w:styleId="ListNumber">
    <w:name w:val="List Number"/>
    <w:basedOn w:val="Normal"/>
    <w:pPr>
      <w:numPr>
        <w:numId w:val="6"/>
      </w:numPr>
    </w:pPr>
    <w:rPr>
      <w:rFonts w:ascii="Times" w:hAnsi="Times" w:cs="Times"/>
    </w:rPr>
  </w:style>
  <w:style w:type="paragraph" w:styleId="ListNumber2">
    <w:name w:val="List Number 2"/>
    <w:basedOn w:val="Normal"/>
    <w:pPr>
      <w:numPr>
        <w:numId w:val="7"/>
      </w:numPr>
    </w:pPr>
    <w:rPr>
      <w:rFonts w:ascii="Times" w:hAnsi="Times" w:cs="Times"/>
    </w:rPr>
  </w:style>
  <w:style w:type="paragraph" w:styleId="ListNumber3">
    <w:name w:val="List Number 3"/>
    <w:basedOn w:val="Normal"/>
    <w:pPr>
      <w:numPr>
        <w:numId w:val="8"/>
      </w:numPr>
    </w:pPr>
    <w:rPr>
      <w:rFonts w:ascii="Times" w:hAnsi="Times" w:cs="Times"/>
    </w:rPr>
  </w:style>
  <w:style w:type="paragraph" w:styleId="ListNumber4">
    <w:name w:val="List Number 4"/>
    <w:basedOn w:val="Normal"/>
    <w:pPr>
      <w:numPr>
        <w:numId w:val="9"/>
      </w:numPr>
    </w:pPr>
    <w:rPr>
      <w:rFonts w:ascii="Times" w:hAnsi="Times" w:cs="Times"/>
    </w:rPr>
  </w:style>
  <w:style w:type="paragraph" w:styleId="ListNumber5">
    <w:name w:val="List Number 5"/>
    <w:basedOn w:val="Normal"/>
    <w:pPr>
      <w:numPr>
        <w:numId w:val="10"/>
      </w:numPr>
    </w:pPr>
    <w:rPr>
      <w:rFonts w:ascii="Times" w:hAnsi="Times" w:cs="Times"/>
    </w:rPr>
  </w:style>
  <w:style w:type="paragraph" w:styleId="BodyTextIndent">
    <w:name w:val="Body Text Indent"/>
    <w:basedOn w:val="Normal"/>
    <w:link w:val="BodyTextIndentChar"/>
    <w:pPr>
      <w:ind w:left="720"/>
      <w:jc w:val="both"/>
    </w:pPr>
    <w:rPr>
      <w:rFonts w:cs="Arial"/>
      <w:color w:val="FF0000"/>
      <w:sz w:val="20"/>
      <w:szCs w:val="20"/>
    </w:rPr>
  </w:style>
  <w:style w:type="character" w:customStyle="1" w:styleId="BodyTextIndentChar">
    <w:name w:val="Body Text Indent Char"/>
    <w:basedOn w:val="DefaultParagraphFont"/>
    <w:link w:val="BodyTextIndent"/>
    <w:rsid w:val="00EF4C32"/>
    <w:rPr>
      <w:rFonts w:ascii="Arial" w:hAnsi="Arial" w:cs="Arial"/>
      <w:color w:val="FF0000"/>
    </w:rPr>
  </w:style>
  <w:style w:type="paragraph" w:styleId="NormalWeb">
    <w:name w:val="Normal (Web)"/>
    <w:basedOn w:val="Normal"/>
    <w:pPr>
      <w:autoSpaceDE/>
      <w:autoSpaceDN/>
      <w:spacing w:before="100" w:beforeAutospacing="1" w:after="100" w:afterAutospacing="1"/>
    </w:pPr>
    <w:rPr>
      <w:rFonts w:eastAsia="Arial Unicode MS"/>
    </w:rPr>
  </w:style>
  <w:style w:type="paragraph" w:styleId="Header">
    <w:name w:val="header"/>
    <w:basedOn w:val="Normal"/>
    <w:pPr>
      <w:tabs>
        <w:tab w:val="center" w:pos="4320"/>
        <w:tab w:val="right" w:pos="8640"/>
      </w:tabs>
    </w:pPr>
  </w:style>
  <w:style w:type="paragraph" w:customStyle="1" w:styleId="DataField11pt-Single">
    <w:name w:val="Data Field 11pt-Single"/>
    <w:basedOn w:val="Normal"/>
    <w:link w:val="DataField11pt-SingleChar"/>
    <w:rsid w:val="00CF68A2"/>
    <w:rPr>
      <w:rFonts w:cs="Arial"/>
      <w:szCs w:val="20"/>
    </w:rPr>
  </w:style>
  <w:style w:type="character" w:customStyle="1" w:styleId="DataField11pt-SingleChar">
    <w:name w:val="Data Field 11pt-Single Char"/>
    <w:basedOn w:val="DefaultParagraphFont"/>
    <w:link w:val="DataField11pt-Single"/>
    <w:rsid w:val="00843027"/>
    <w:rPr>
      <w:rFonts w:ascii="Arial" w:hAnsi="Arial" w:cs="Arial"/>
      <w:sz w:val="22"/>
      <w:lang w:val="en-US" w:eastAsia="en-US" w:bidi="ar-SA"/>
    </w:rPr>
  </w:style>
  <w:style w:type="character" w:styleId="PageNumber">
    <w:name w:val="page number"/>
    <w:basedOn w:val="DefaultParagraphFont"/>
    <w:rPr>
      <w:rFonts w:ascii="Arial" w:hAnsi="Arial"/>
      <w:sz w:val="20"/>
      <w:u w:val="single"/>
    </w:rPr>
  </w:style>
  <w:style w:type="paragraph" w:customStyle="1" w:styleId="HeadingNote">
    <w:name w:val="Heading Note"/>
    <w:basedOn w:val="Normal"/>
    <w:rsid w:val="002B7443"/>
    <w:pPr>
      <w:pBdr>
        <w:bottom w:val="single" w:sz="4" w:space="6" w:color="auto"/>
      </w:pBdr>
      <w:spacing w:before="40" w:after="40"/>
      <w:jc w:val="center"/>
    </w:pPr>
    <w:rPr>
      <w:rFonts w:cs="Arial"/>
      <w:iCs/>
      <w:sz w:val="16"/>
      <w:szCs w:val="16"/>
    </w:rPr>
  </w:style>
  <w:style w:type="paragraph" w:customStyle="1" w:styleId="FormFieldCaption">
    <w:name w:val="Form Field Caption"/>
    <w:basedOn w:val="Normal"/>
    <w:pPr>
      <w:tabs>
        <w:tab w:val="left" w:pos="270"/>
      </w:tabs>
    </w:pPr>
    <w:rPr>
      <w:rFonts w:cs="Arial"/>
      <w:sz w:val="16"/>
      <w:szCs w:val="16"/>
    </w:rPr>
  </w:style>
  <w:style w:type="character" w:styleId="Hyperlink">
    <w:name w:val="Hyperlink"/>
    <w:basedOn w:val="DefaultParagraphFont"/>
    <w:rsid w:val="00E67A05"/>
    <w:rPr>
      <w:color w:val="0000FF"/>
      <w:u w:val="single"/>
    </w:rPr>
  </w:style>
  <w:style w:type="paragraph" w:styleId="Subtitle">
    <w:name w:val="Subtitle"/>
    <w:basedOn w:val="Normal"/>
    <w:next w:val="Normal"/>
    <w:link w:val="SubtitleChar"/>
    <w:qFormat/>
    <w:rsid w:val="00781234"/>
    <w:pPr>
      <w:keepNext/>
      <w:spacing w:before="360" w:after="120"/>
      <w:outlineLvl w:val="1"/>
    </w:pPr>
    <w:rPr>
      <w:b/>
    </w:rPr>
  </w:style>
  <w:style w:type="character" w:customStyle="1" w:styleId="SubtitleChar">
    <w:name w:val="Subtitle Char"/>
    <w:basedOn w:val="DefaultParagraphFont"/>
    <w:link w:val="Subtitle"/>
    <w:rsid w:val="00781234"/>
    <w:rPr>
      <w:rFonts w:ascii="Arial" w:hAnsi="Arial"/>
      <w:b/>
      <w:sz w:val="22"/>
      <w:szCs w:val="24"/>
    </w:rPr>
  </w:style>
  <w:style w:type="character" w:styleId="Strong">
    <w:name w:val="Strong"/>
    <w:basedOn w:val="DefaultParagraphFont"/>
    <w:qFormat/>
    <w:rsid w:val="00656AB8"/>
    <w:rPr>
      <w:b/>
      <w:bCs/>
    </w:rPr>
  </w:style>
  <w:style w:type="character" w:styleId="Emphasis">
    <w:name w:val="Emphasis"/>
    <w:basedOn w:val="DefaultParagraphFont"/>
    <w:qFormat/>
    <w:rsid w:val="00EF4C32"/>
    <w:rPr>
      <w:i/>
      <w:iCs/>
    </w:rPr>
  </w:style>
  <w:style w:type="paragraph" w:customStyle="1" w:styleId="Subtitle2">
    <w:name w:val="Subtitle 2"/>
    <w:basedOn w:val="Subtitle"/>
    <w:rsid w:val="00781234"/>
    <w:pPr>
      <w:spacing w:before="240" w:after="0"/>
    </w:pPr>
    <w:rPr>
      <w:bCs/>
      <w:szCs w:val="20"/>
      <w:u w:val="single"/>
    </w:rPr>
  </w:style>
  <w:style w:type="paragraph" w:customStyle="1" w:styleId="OMBInfo">
    <w:name w:val="OMB Info"/>
    <w:basedOn w:val="Normal"/>
    <w:qFormat/>
    <w:rsid w:val="00321A19"/>
    <w:pPr>
      <w:spacing w:after="120"/>
      <w:jc w:val="right"/>
    </w:pPr>
    <w:rPr>
      <w:sz w:val="16"/>
    </w:rPr>
  </w:style>
  <w:style w:type="character" w:customStyle="1" w:styleId="Heading3Char">
    <w:name w:val="Heading 3 Char"/>
    <w:basedOn w:val="DefaultParagraphFont"/>
    <w:link w:val="Heading3"/>
    <w:rsid w:val="00656AB8"/>
    <w:rPr>
      <w:rFonts w:ascii="Arial" w:hAnsi="Arial"/>
      <w:b/>
      <w:bCs/>
      <w:sz w:val="22"/>
      <w:u w:val="single"/>
    </w:rPr>
  </w:style>
  <w:style w:type="paragraph" w:customStyle="1" w:styleId="FormFieldCaption1">
    <w:name w:val="Form Field Caption1"/>
    <w:basedOn w:val="FormFieldCaption"/>
    <w:qFormat/>
    <w:rsid w:val="002B7443"/>
    <w:pPr>
      <w:spacing w:after="160"/>
    </w:pPr>
  </w:style>
  <w:style w:type="table" w:styleId="TableGrid">
    <w:name w:val="Table Grid"/>
    <w:basedOn w:val="TableNormal"/>
    <w:rsid w:val="002B7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2B7443"/>
    <w:rPr>
      <w:sz w:val="16"/>
      <w:szCs w:val="16"/>
    </w:rPr>
  </w:style>
  <w:style w:type="paragraph" w:styleId="CommentText">
    <w:name w:val="annotation text"/>
    <w:basedOn w:val="Normal"/>
    <w:link w:val="CommentTextChar"/>
    <w:rsid w:val="002B7443"/>
    <w:rPr>
      <w:sz w:val="20"/>
      <w:szCs w:val="20"/>
    </w:rPr>
  </w:style>
  <w:style w:type="character" w:customStyle="1" w:styleId="CommentTextChar">
    <w:name w:val="Comment Text Char"/>
    <w:basedOn w:val="DefaultParagraphFont"/>
    <w:link w:val="CommentText"/>
    <w:rsid w:val="002B7443"/>
    <w:rPr>
      <w:rFonts w:ascii="Arial" w:hAnsi="Arial"/>
    </w:rPr>
  </w:style>
  <w:style w:type="paragraph" w:styleId="CommentSubject">
    <w:name w:val="annotation subject"/>
    <w:basedOn w:val="CommentText"/>
    <w:next w:val="CommentText"/>
    <w:link w:val="CommentSubjectChar"/>
    <w:rsid w:val="002B7443"/>
    <w:rPr>
      <w:b/>
      <w:bCs/>
    </w:rPr>
  </w:style>
  <w:style w:type="character" w:customStyle="1" w:styleId="CommentSubjectChar">
    <w:name w:val="Comment Subject Char"/>
    <w:basedOn w:val="CommentTextChar"/>
    <w:link w:val="CommentSubject"/>
    <w:rsid w:val="002B7443"/>
    <w:rPr>
      <w:rFonts w:ascii="Arial" w:hAnsi="Arial"/>
      <w:b/>
      <w:bCs/>
    </w:rPr>
  </w:style>
  <w:style w:type="paragraph" w:styleId="BalloonText">
    <w:name w:val="Balloon Text"/>
    <w:basedOn w:val="Normal"/>
    <w:link w:val="BalloonTextChar"/>
    <w:uiPriority w:val="99"/>
    <w:rsid w:val="002B7443"/>
    <w:rPr>
      <w:rFonts w:ascii="Segoe UI" w:hAnsi="Segoe UI" w:cs="Segoe UI"/>
      <w:sz w:val="18"/>
      <w:szCs w:val="18"/>
    </w:rPr>
  </w:style>
  <w:style w:type="character" w:customStyle="1" w:styleId="BalloonTextChar">
    <w:name w:val="Balloon Text Char"/>
    <w:basedOn w:val="DefaultParagraphFont"/>
    <w:link w:val="BalloonText"/>
    <w:uiPriority w:val="99"/>
    <w:rsid w:val="002B7443"/>
    <w:rPr>
      <w:rFonts w:ascii="Segoe UI" w:hAnsi="Segoe UI" w:cs="Segoe UI"/>
      <w:sz w:val="18"/>
      <w:szCs w:val="18"/>
    </w:rPr>
  </w:style>
  <w:style w:type="paragraph" w:styleId="Title">
    <w:name w:val="Title"/>
    <w:basedOn w:val="Normal"/>
    <w:next w:val="Normal"/>
    <w:link w:val="TitleChar"/>
    <w:qFormat/>
    <w:rsid w:val="006E6FB5"/>
    <w:pPr>
      <w:pBdr>
        <w:top w:val="single" w:sz="4" w:space="1" w:color="auto"/>
      </w:pBdr>
      <w:spacing w:before="240"/>
      <w:jc w:val="center"/>
    </w:pPr>
    <w:rPr>
      <w:b/>
    </w:rPr>
  </w:style>
  <w:style w:type="character" w:customStyle="1" w:styleId="TitleChar">
    <w:name w:val="Title Char"/>
    <w:basedOn w:val="DefaultParagraphFont"/>
    <w:link w:val="Title"/>
    <w:rsid w:val="006E6FB5"/>
    <w:rPr>
      <w:rFonts w:ascii="Arial" w:hAnsi="Arial"/>
      <w:b/>
      <w:sz w:val="22"/>
      <w:szCs w:val="24"/>
    </w:rPr>
  </w:style>
  <w:style w:type="paragraph" w:styleId="BodyText">
    <w:name w:val="Body Text"/>
    <w:basedOn w:val="Normal"/>
    <w:link w:val="BodyTextChar"/>
    <w:uiPriority w:val="99"/>
    <w:rsid w:val="006E6FB5"/>
    <w:pPr>
      <w:spacing w:after="120"/>
    </w:pPr>
  </w:style>
  <w:style w:type="character" w:customStyle="1" w:styleId="BodyTextChar">
    <w:name w:val="Body Text Char"/>
    <w:basedOn w:val="DefaultParagraphFont"/>
    <w:link w:val="BodyText"/>
    <w:uiPriority w:val="99"/>
    <w:rsid w:val="006E6FB5"/>
    <w:rPr>
      <w:rFonts w:ascii="Arial" w:hAnsi="Arial"/>
      <w:sz w:val="22"/>
      <w:szCs w:val="24"/>
    </w:rPr>
  </w:style>
  <w:style w:type="paragraph" w:customStyle="1" w:styleId="DataField">
    <w:name w:val="Data Field"/>
    <w:rsid w:val="00EA67CF"/>
    <w:pPr>
      <w:widowControl w:val="0"/>
    </w:pPr>
    <w:rPr>
      <w:rFonts w:ascii="Arial" w:hAnsi="Arial" w:cs="Arial"/>
      <w:sz w:val="22"/>
      <w:szCs w:val="22"/>
    </w:rPr>
  </w:style>
  <w:style w:type="character" w:styleId="FollowedHyperlink">
    <w:name w:val="FollowedHyperlink"/>
    <w:basedOn w:val="DefaultParagraphFont"/>
    <w:rsid w:val="00861172"/>
    <w:rPr>
      <w:color w:val="954F72" w:themeColor="followedHyperlink"/>
      <w:u w:val="single"/>
    </w:rPr>
  </w:style>
  <w:style w:type="paragraph" w:styleId="Footer">
    <w:name w:val="footer"/>
    <w:basedOn w:val="Normal"/>
    <w:link w:val="FooterChar"/>
    <w:uiPriority w:val="99"/>
    <w:rsid w:val="00A056FC"/>
    <w:pPr>
      <w:tabs>
        <w:tab w:val="center" w:pos="4320"/>
        <w:tab w:val="right" w:pos="8640"/>
      </w:tabs>
    </w:pPr>
  </w:style>
  <w:style w:type="character" w:customStyle="1" w:styleId="FooterChar">
    <w:name w:val="Footer Char"/>
    <w:basedOn w:val="DefaultParagraphFont"/>
    <w:link w:val="Footer"/>
    <w:uiPriority w:val="99"/>
    <w:rsid w:val="00A056FC"/>
    <w:rPr>
      <w:rFonts w:ascii="Arial" w:hAnsi="Arial"/>
      <w:sz w:val="22"/>
      <w:szCs w:val="24"/>
    </w:rPr>
  </w:style>
  <w:style w:type="paragraph" w:styleId="ListParagraph">
    <w:name w:val="List Paragraph"/>
    <w:basedOn w:val="Normal"/>
    <w:uiPriority w:val="34"/>
    <w:qFormat/>
    <w:rsid w:val="002D378E"/>
    <w:pPr>
      <w:autoSpaceDE/>
      <w:autoSpaceDN/>
      <w:ind w:left="720"/>
    </w:pPr>
    <w:rPr>
      <w:sz w:val="20"/>
    </w:rPr>
  </w:style>
  <w:style w:type="character" w:customStyle="1" w:styleId="apple-converted-space">
    <w:name w:val="apple-converted-space"/>
    <w:basedOn w:val="DefaultParagraphFont"/>
    <w:rsid w:val="00AD508A"/>
  </w:style>
  <w:style w:type="character" w:customStyle="1" w:styleId="doi">
    <w:name w:val="doi"/>
    <w:basedOn w:val="DefaultParagraphFont"/>
    <w:rsid w:val="00AD508A"/>
  </w:style>
  <w:style w:type="character" w:customStyle="1" w:styleId="UnresolvedMention1">
    <w:name w:val="Unresolved Mention1"/>
    <w:basedOn w:val="DefaultParagraphFont"/>
    <w:uiPriority w:val="99"/>
    <w:semiHidden/>
    <w:unhideWhenUsed/>
    <w:rsid w:val="00732188"/>
    <w:rPr>
      <w:color w:val="808080"/>
      <w:shd w:val="clear" w:color="auto" w:fill="E6E6E6"/>
    </w:rPr>
  </w:style>
  <w:style w:type="character" w:customStyle="1" w:styleId="label">
    <w:name w:val="label"/>
    <w:basedOn w:val="DefaultParagraphFont"/>
    <w:rsid w:val="00E92AE2"/>
  </w:style>
  <w:style w:type="character" w:styleId="UnresolvedMention">
    <w:name w:val="Unresolved Mention"/>
    <w:basedOn w:val="DefaultParagraphFont"/>
    <w:uiPriority w:val="99"/>
    <w:semiHidden/>
    <w:unhideWhenUsed/>
    <w:rsid w:val="00A252AC"/>
    <w:rPr>
      <w:color w:val="605E5C"/>
      <w:shd w:val="clear" w:color="auto" w:fill="E1DFDD"/>
    </w:rPr>
  </w:style>
  <w:style w:type="character" w:customStyle="1" w:styleId="text">
    <w:name w:val="text"/>
    <w:basedOn w:val="DefaultParagraphFont"/>
    <w:rsid w:val="0082267A"/>
  </w:style>
  <w:style w:type="paragraph" w:styleId="PlainText">
    <w:name w:val="Plain Text"/>
    <w:basedOn w:val="Normal"/>
    <w:link w:val="PlainTextChar"/>
    <w:rsid w:val="0045322F"/>
    <w:pPr>
      <w:autoSpaceDE/>
      <w:autoSpaceDN/>
    </w:pPr>
    <w:rPr>
      <w:rFonts w:ascii="Courier" w:eastAsia="Times" w:hAnsi="Courier"/>
      <w:szCs w:val="20"/>
    </w:rPr>
  </w:style>
  <w:style w:type="character" w:customStyle="1" w:styleId="PlainTextChar">
    <w:name w:val="Plain Text Char"/>
    <w:basedOn w:val="DefaultParagraphFont"/>
    <w:link w:val="PlainText"/>
    <w:rsid w:val="0045322F"/>
    <w:rPr>
      <w:rFonts w:ascii="Courier" w:eastAsia="Times" w:hAnsi="Courier"/>
      <w:sz w:val="22"/>
    </w:rPr>
  </w:style>
  <w:style w:type="paragraph" w:customStyle="1" w:styleId="AddressBlockArial">
    <w:name w:val="Address Block (Arial)"/>
    <w:rsid w:val="0045322F"/>
    <w:pPr>
      <w:suppressAutoHyphens/>
      <w:spacing w:line="220" w:lineRule="exact"/>
      <w:ind w:left="130" w:hanging="130"/>
    </w:pPr>
    <w:rPr>
      <w:rFonts w:ascii="Arial" w:eastAsia="Times" w:hAnsi="Arial"/>
      <w:noProof/>
      <w:sz w:val="15"/>
    </w:rPr>
  </w:style>
  <w:style w:type="paragraph" w:customStyle="1" w:styleId="Letterbody">
    <w:name w:val="Letter body"/>
    <w:basedOn w:val="PlainText"/>
    <w:rsid w:val="0045322F"/>
    <w:pPr>
      <w:widowControl w:val="0"/>
      <w:spacing w:line="260" w:lineRule="exact"/>
    </w:pPr>
    <w:rPr>
      <w:rFonts w:ascii="Palatino" w:hAnsi="Palatino"/>
      <w:sz w:val="21"/>
    </w:rPr>
  </w:style>
  <w:style w:type="paragraph" w:styleId="DocumentMap">
    <w:name w:val="Document Map"/>
    <w:basedOn w:val="Normal"/>
    <w:link w:val="DocumentMapChar"/>
    <w:semiHidden/>
    <w:rsid w:val="0045322F"/>
    <w:pPr>
      <w:shd w:val="clear" w:color="auto" w:fill="C6D5EC"/>
      <w:autoSpaceDE/>
      <w:autoSpaceDN/>
    </w:pPr>
    <w:rPr>
      <w:rFonts w:ascii="Lucida Grande" w:eastAsia="Times" w:hAnsi="Lucida Grande"/>
      <w:sz w:val="24"/>
    </w:rPr>
  </w:style>
  <w:style w:type="character" w:customStyle="1" w:styleId="DocumentMapChar">
    <w:name w:val="Document Map Char"/>
    <w:basedOn w:val="DefaultParagraphFont"/>
    <w:link w:val="DocumentMap"/>
    <w:semiHidden/>
    <w:rsid w:val="0045322F"/>
    <w:rPr>
      <w:rFonts w:ascii="Lucida Grande" w:eastAsia="Times" w:hAnsi="Lucida Grande"/>
      <w:sz w:val="24"/>
      <w:szCs w:val="24"/>
      <w:shd w:val="clear" w:color="auto" w:fill="C6D5EC"/>
    </w:rPr>
  </w:style>
  <w:style w:type="paragraph" w:customStyle="1" w:styleId="AddressBlockVerdana">
    <w:name w:val="Address Block (Verdana)"/>
    <w:basedOn w:val="Normal"/>
    <w:rsid w:val="0045322F"/>
    <w:pPr>
      <w:suppressAutoHyphens/>
      <w:autoSpaceDE/>
      <w:autoSpaceDN/>
      <w:spacing w:line="220" w:lineRule="exact"/>
      <w:ind w:left="130" w:hanging="130"/>
    </w:pPr>
    <w:rPr>
      <w:rFonts w:ascii="Verdana" w:eastAsia="Verdana" w:hAnsi="Verdana"/>
      <w:noProof/>
      <w:spacing w:val="-1"/>
      <w:sz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324414">
      <w:bodyDiv w:val="1"/>
      <w:marLeft w:val="0"/>
      <w:marRight w:val="0"/>
      <w:marTop w:val="0"/>
      <w:marBottom w:val="0"/>
      <w:divBdr>
        <w:top w:val="none" w:sz="0" w:space="0" w:color="auto"/>
        <w:left w:val="none" w:sz="0" w:space="0" w:color="auto"/>
        <w:bottom w:val="none" w:sz="0" w:space="0" w:color="auto"/>
        <w:right w:val="none" w:sz="0" w:space="0" w:color="auto"/>
      </w:divBdr>
    </w:div>
    <w:div w:id="316155267">
      <w:bodyDiv w:val="1"/>
      <w:marLeft w:val="0"/>
      <w:marRight w:val="0"/>
      <w:marTop w:val="0"/>
      <w:marBottom w:val="0"/>
      <w:divBdr>
        <w:top w:val="none" w:sz="0" w:space="0" w:color="auto"/>
        <w:left w:val="none" w:sz="0" w:space="0" w:color="auto"/>
        <w:bottom w:val="none" w:sz="0" w:space="0" w:color="auto"/>
        <w:right w:val="none" w:sz="0" w:space="0" w:color="auto"/>
      </w:divBdr>
    </w:div>
    <w:div w:id="666447394">
      <w:bodyDiv w:val="1"/>
      <w:marLeft w:val="0"/>
      <w:marRight w:val="0"/>
      <w:marTop w:val="0"/>
      <w:marBottom w:val="0"/>
      <w:divBdr>
        <w:top w:val="none" w:sz="0" w:space="0" w:color="auto"/>
        <w:left w:val="none" w:sz="0" w:space="0" w:color="auto"/>
        <w:bottom w:val="none" w:sz="0" w:space="0" w:color="auto"/>
        <w:right w:val="none" w:sz="0" w:space="0" w:color="auto"/>
      </w:divBdr>
    </w:div>
    <w:div w:id="684215530">
      <w:bodyDiv w:val="1"/>
      <w:marLeft w:val="0"/>
      <w:marRight w:val="0"/>
      <w:marTop w:val="0"/>
      <w:marBottom w:val="0"/>
      <w:divBdr>
        <w:top w:val="none" w:sz="0" w:space="0" w:color="auto"/>
        <w:left w:val="none" w:sz="0" w:space="0" w:color="auto"/>
        <w:bottom w:val="none" w:sz="0" w:space="0" w:color="auto"/>
        <w:right w:val="none" w:sz="0" w:space="0" w:color="auto"/>
      </w:divBdr>
    </w:div>
    <w:div w:id="711736085">
      <w:bodyDiv w:val="1"/>
      <w:marLeft w:val="0"/>
      <w:marRight w:val="0"/>
      <w:marTop w:val="0"/>
      <w:marBottom w:val="0"/>
      <w:divBdr>
        <w:top w:val="none" w:sz="0" w:space="0" w:color="auto"/>
        <w:left w:val="none" w:sz="0" w:space="0" w:color="auto"/>
        <w:bottom w:val="none" w:sz="0" w:space="0" w:color="auto"/>
        <w:right w:val="none" w:sz="0" w:space="0" w:color="auto"/>
      </w:divBdr>
    </w:div>
    <w:div w:id="779646357">
      <w:bodyDiv w:val="1"/>
      <w:marLeft w:val="0"/>
      <w:marRight w:val="0"/>
      <w:marTop w:val="0"/>
      <w:marBottom w:val="0"/>
      <w:divBdr>
        <w:top w:val="none" w:sz="0" w:space="0" w:color="auto"/>
        <w:left w:val="none" w:sz="0" w:space="0" w:color="auto"/>
        <w:bottom w:val="none" w:sz="0" w:space="0" w:color="auto"/>
        <w:right w:val="none" w:sz="0" w:space="0" w:color="auto"/>
      </w:divBdr>
    </w:div>
    <w:div w:id="876628532">
      <w:bodyDiv w:val="1"/>
      <w:marLeft w:val="0"/>
      <w:marRight w:val="0"/>
      <w:marTop w:val="0"/>
      <w:marBottom w:val="0"/>
      <w:divBdr>
        <w:top w:val="none" w:sz="0" w:space="0" w:color="auto"/>
        <w:left w:val="none" w:sz="0" w:space="0" w:color="auto"/>
        <w:bottom w:val="none" w:sz="0" w:space="0" w:color="auto"/>
        <w:right w:val="none" w:sz="0" w:space="0" w:color="auto"/>
      </w:divBdr>
    </w:div>
    <w:div w:id="1239942952">
      <w:bodyDiv w:val="1"/>
      <w:marLeft w:val="0"/>
      <w:marRight w:val="0"/>
      <w:marTop w:val="0"/>
      <w:marBottom w:val="0"/>
      <w:divBdr>
        <w:top w:val="none" w:sz="0" w:space="0" w:color="auto"/>
        <w:left w:val="none" w:sz="0" w:space="0" w:color="auto"/>
        <w:bottom w:val="none" w:sz="0" w:space="0" w:color="auto"/>
        <w:right w:val="none" w:sz="0" w:space="0" w:color="auto"/>
      </w:divBdr>
      <w:divsChild>
        <w:div w:id="719940930">
          <w:marLeft w:val="0"/>
          <w:marRight w:val="0"/>
          <w:marTop w:val="0"/>
          <w:marBottom w:val="0"/>
          <w:divBdr>
            <w:top w:val="none" w:sz="0" w:space="0" w:color="auto"/>
            <w:left w:val="none" w:sz="0" w:space="0" w:color="auto"/>
            <w:bottom w:val="none" w:sz="0" w:space="0" w:color="auto"/>
            <w:right w:val="none" w:sz="0" w:space="0" w:color="auto"/>
          </w:divBdr>
        </w:div>
        <w:div w:id="1346399773">
          <w:marLeft w:val="0"/>
          <w:marRight w:val="0"/>
          <w:marTop w:val="0"/>
          <w:marBottom w:val="0"/>
          <w:divBdr>
            <w:top w:val="none" w:sz="0" w:space="0" w:color="auto"/>
            <w:left w:val="none" w:sz="0" w:space="0" w:color="auto"/>
            <w:bottom w:val="none" w:sz="0" w:space="0" w:color="auto"/>
            <w:right w:val="none" w:sz="0" w:space="0" w:color="auto"/>
          </w:divBdr>
          <w:divsChild>
            <w:div w:id="825441483">
              <w:marLeft w:val="0"/>
              <w:marRight w:val="0"/>
              <w:marTop w:val="0"/>
              <w:marBottom w:val="0"/>
              <w:divBdr>
                <w:top w:val="none" w:sz="0" w:space="0" w:color="auto"/>
                <w:left w:val="none" w:sz="0" w:space="0" w:color="auto"/>
                <w:bottom w:val="none" w:sz="0" w:space="0" w:color="auto"/>
                <w:right w:val="none" w:sz="0" w:space="0" w:color="auto"/>
              </w:divBdr>
            </w:div>
          </w:divsChild>
        </w:div>
        <w:div w:id="34893238">
          <w:marLeft w:val="0"/>
          <w:marRight w:val="0"/>
          <w:marTop w:val="0"/>
          <w:marBottom w:val="0"/>
          <w:divBdr>
            <w:top w:val="none" w:sz="0" w:space="0" w:color="auto"/>
            <w:left w:val="none" w:sz="0" w:space="0" w:color="auto"/>
            <w:bottom w:val="none" w:sz="0" w:space="0" w:color="auto"/>
            <w:right w:val="none" w:sz="0" w:space="0" w:color="auto"/>
          </w:divBdr>
        </w:div>
        <w:div w:id="964389891">
          <w:marLeft w:val="0"/>
          <w:marRight w:val="0"/>
          <w:marTop w:val="0"/>
          <w:marBottom w:val="0"/>
          <w:divBdr>
            <w:top w:val="none" w:sz="0" w:space="0" w:color="auto"/>
            <w:left w:val="none" w:sz="0" w:space="0" w:color="auto"/>
            <w:bottom w:val="none" w:sz="0" w:space="0" w:color="auto"/>
            <w:right w:val="none" w:sz="0" w:space="0" w:color="auto"/>
          </w:divBdr>
        </w:div>
        <w:div w:id="1138305537">
          <w:marLeft w:val="0"/>
          <w:marRight w:val="0"/>
          <w:marTop w:val="0"/>
          <w:marBottom w:val="0"/>
          <w:divBdr>
            <w:top w:val="none" w:sz="0" w:space="0" w:color="auto"/>
            <w:left w:val="none" w:sz="0" w:space="0" w:color="auto"/>
            <w:bottom w:val="none" w:sz="0" w:space="0" w:color="auto"/>
            <w:right w:val="none" w:sz="0" w:space="0" w:color="auto"/>
          </w:divBdr>
        </w:div>
        <w:div w:id="2120030038">
          <w:marLeft w:val="0"/>
          <w:marRight w:val="0"/>
          <w:marTop w:val="0"/>
          <w:marBottom w:val="0"/>
          <w:divBdr>
            <w:top w:val="none" w:sz="0" w:space="0" w:color="auto"/>
            <w:left w:val="none" w:sz="0" w:space="0" w:color="auto"/>
            <w:bottom w:val="none" w:sz="0" w:space="0" w:color="auto"/>
            <w:right w:val="none" w:sz="0" w:space="0" w:color="auto"/>
          </w:divBdr>
        </w:div>
        <w:div w:id="1582715419">
          <w:marLeft w:val="0"/>
          <w:marRight w:val="0"/>
          <w:marTop w:val="0"/>
          <w:marBottom w:val="0"/>
          <w:divBdr>
            <w:top w:val="none" w:sz="0" w:space="0" w:color="auto"/>
            <w:left w:val="none" w:sz="0" w:space="0" w:color="auto"/>
            <w:bottom w:val="none" w:sz="0" w:space="0" w:color="auto"/>
            <w:right w:val="none" w:sz="0" w:space="0" w:color="auto"/>
          </w:divBdr>
        </w:div>
        <w:div w:id="1612207361">
          <w:marLeft w:val="0"/>
          <w:marRight w:val="0"/>
          <w:marTop w:val="0"/>
          <w:marBottom w:val="0"/>
          <w:divBdr>
            <w:top w:val="none" w:sz="0" w:space="0" w:color="auto"/>
            <w:left w:val="none" w:sz="0" w:space="0" w:color="auto"/>
            <w:bottom w:val="none" w:sz="0" w:space="0" w:color="auto"/>
            <w:right w:val="none" w:sz="0" w:space="0" w:color="auto"/>
          </w:divBdr>
        </w:div>
        <w:div w:id="366878618">
          <w:marLeft w:val="0"/>
          <w:marRight w:val="0"/>
          <w:marTop w:val="0"/>
          <w:marBottom w:val="0"/>
          <w:divBdr>
            <w:top w:val="none" w:sz="0" w:space="0" w:color="auto"/>
            <w:left w:val="none" w:sz="0" w:space="0" w:color="auto"/>
            <w:bottom w:val="none" w:sz="0" w:space="0" w:color="auto"/>
            <w:right w:val="none" w:sz="0" w:space="0" w:color="auto"/>
          </w:divBdr>
        </w:div>
        <w:div w:id="1081179652">
          <w:marLeft w:val="0"/>
          <w:marRight w:val="0"/>
          <w:marTop w:val="0"/>
          <w:marBottom w:val="0"/>
          <w:divBdr>
            <w:top w:val="none" w:sz="0" w:space="0" w:color="auto"/>
            <w:left w:val="none" w:sz="0" w:space="0" w:color="auto"/>
            <w:bottom w:val="none" w:sz="0" w:space="0" w:color="auto"/>
            <w:right w:val="none" w:sz="0" w:space="0" w:color="auto"/>
          </w:divBdr>
        </w:div>
        <w:div w:id="1180196488">
          <w:marLeft w:val="0"/>
          <w:marRight w:val="0"/>
          <w:marTop w:val="0"/>
          <w:marBottom w:val="0"/>
          <w:divBdr>
            <w:top w:val="none" w:sz="0" w:space="0" w:color="auto"/>
            <w:left w:val="none" w:sz="0" w:space="0" w:color="auto"/>
            <w:bottom w:val="none" w:sz="0" w:space="0" w:color="auto"/>
            <w:right w:val="none" w:sz="0" w:space="0" w:color="auto"/>
          </w:divBdr>
        </w:div>
        <w:div w:id="828130319">
          <w:marLeft w:val="0"/>
          <w:marRight w:val="0"/>
          <w:marTop w:val="0"/>
          <w:marBottom w:val="0"/>
          <w:divBdr>
            <w:top w:val="none" w:sz="0" w:space="0" w:color="auto"/>
            <w:left w:val="none" w:sz="0" w:space="0" w:color="auto"/>
            <w:bottom w:val="none" w:sz="0" w:space="0" w:color="auto"/>
            <w:right w:val="none" w:sz="0" w:space="0" w:color="auto"/>
          </w:divBdr>
          <w:divsChild>
            <w:div w:id="2054380568">
              <w:marLeft w:val="0"/>
              <w:marRight w:val="0"/>
              <w:marTop w:val="0"/>
              <w:marBottom w:val="0"/>
              <w:divBdr>
                <w:top w:val="none" w:sz="0" w:space="0" w:color="auto"/>
                <w:left w:val="none" w:sz="0" w:space="0" w:color="auto"/>
                <w:bottom w:val="none" w:sz="0" w:space="0" w:color="auto"/>
                <w:right w:val="none" w:sz="0" w:space="0" w:color="auto"/>
              </w:divBdr>
            </w:div>
          </w:divsChild>
        </w:div>
        <w:div w:id="366563210">
          <w:marLeft w:val="0"/>
          <w:marRight w:val="0"/>
          <w:marTop w:val="0"/>
          <w:marBottom w:val="0"/>
          <w:divBdr>
            <w:top w:val="none" w:sz="0" w:space="0" w:color="auto"/>
            <w:left w:val="none" w:sz="0" w:space="0" w:color="auto"/>
            <w:bottom w:val="none" w:sz="0" w:space="0" w:color="auto"/>
            <w:right w:val="none" w:sz="0" w:space="0" w:color="auto"/>
          </w:divBdr>
        </w:div>
        <w:div w:id="440341493">
          <w:marLeft w:val="0"/>
          <w:marRight w:val="0"/>
          <w:marTop w:val="0"/>
          <w:marBottom w:val="0"/>
          <w:divBdr>
            <w:top w:val="none" w:sz="0" w:space="0" w:color="auto"/>
            <w:left w:val="none" w:sz="0" w:space="0" w:color="auto"/>
            <w:bottom w:val="none" w:sz="0" w:space="0" w:color="auto"/>
            <w:right w:val="none" w:sz="0" w:space="0" w:color="auto"/>
          </w:divBdr>
        </w:div>
        <w:div w:id="74596647">
          <w:marLeft w:val="0"/>
          <w:marRight w:val="0"/>
          <w:marTop w:val="0"/>
          <w:marBottom w:val="0"/>
          <w:divBdr>
            <w:top w:val="none" w:sz="0" w:space="0" w:color="auto"/>
            <w:left w:val="none" w:sz="0" w:space="0" w:color="auto"/>
            <w:bottom w:val="none" w:sz="0" w:space="0" w:color="auto"/>
            <w:right w:val="none" w:sz="0" w:space="0" w:color="auto"/>
          </w:divBdr>
        </w:div>
        <w:div w:id="201984347">
          <w:marLeft w:val="0"/>
          <w:marRight w:val="0"/>
          <w:marTop w:val="0"/>
          <w:marBottom w:val="0"/>
          <w:divBdr>
            <w:top w:val="none" w:sz="0" w:space="0" w:color="auto"/>
            <w:left w:val="none" w:sz="0" w:space="0" w:color="auto"/>
            <w:bottom w:val="none" w:sz="0" w:space="0" w:color="auto"/>
            <w:right w:val="none" w:sz="0" w:space="0" w:color="auto"/>
          </w:divBdr>
        </w:div>
        <w:div w:id="487670960">
          <w:marLeft w:val="0"/>
          <w:marRight w:val="0"/>
          <w:marTop w:val="0"/>
          <w:marBottom w:val="0"/>
          <w:divBdr>
            <w:top w:val="none" w:sz="0" w:space="0" w:color="auto"/>
            <w:left w:val="none" w:sz="0" w:space="0" w:color="auto"/>
            <w:bottom w:val="none" w:sz="0" w:space="0" w:color="auto"/>
            <w:right w:val="none" w:sz="0" w:space="0" w:color="auto"/>
          </w:divBdr>
        </w:div>
        <w:div w:id="399789191">
          <w:marLeft w:val="0"/>
          <w:marRight w:val="0"/>
          <w:marTop w:val="0"/>
          <w:marBottom w:val="0"/>
          <w:divBdr>
            <w:top w:val="none" w:sz="0" w:space="0" w:color="auto"/>
            <w:left w:val="none" w:sz="0" w:space="0" w:color="auto"/>
            <w:bottom w:val="none" w:sz="0" w:space="0" w:color="auto"/>
            <w:right w:val="none" w:sz="0" w:space="0" w:color="auto"/>
          </w:divBdr>
        </w:div>
        <w:div w:id="1149861321">
          <w:marLeft w:val="0"/>
          <w:marRight w:val="0"/>
          <w:marTop w:val="0"/>
          <w:marBottom w:val="0"/>
          <w:divBdr>
            <w:top w:val="none" w:sz="0" w:space="0" w:color="auto"/>
            <w:left w:val="none" w:sz="0" w:space="0" w:color="auto"/>
            <w:bottom w:val="none" w:sz="0" w:space="0" w:color="auto"/>
            <w:right w:val="none" w:sz="0" w:space="0" w:color="auto"/>
          </w:divBdr>
        </w:div>
        <w:div w:id="907305400">
          <w:marLeft w:val="0"/>
          <w:marRight w:val="0"/>
          <w:marTop w:val="0"/>
          <w:marBottom w:val="0"/>
          <w:divBdr>
            <w:top w:val="none" w:sz="0" w:space="0" w:color="auto"/>
            <w:left w:val="none" w:sz="0" w:space="0" w:color="auto"/>
            <w:bottom w:val="none" w:sz="0" w:space="0" w:color="auto"/>
            <w:right w:val="none" w:sz="0" w:space="0" w:color="auto"/>
          </w:divBdr>
        </w:div>
        <w:div w:id="852954908">
          <w:marLeft w:val="0"/>
          <w:marRight w:val="0"/>
          <w:marTop w:val="0"/>
          <w:marBottom w:val="0"/>
          <w:divBdr>
            <w:top w:val="none" w:sz="0" w:space="0" w:color="auto"/>
            <w:left w:val="none" w:sz="0" w:space="0" w:color="auto"/>
            <w:bottom w:val="none" w:sz="0" w:space="0" w:color="auto"/>
            <w:right w:val="none" w:sz="0" w:space="0" w:color="auto"/>
          </w:divBdr>
        </w:div>
        <w:div w:id="226234199">
          <w:marLeft w:val="0"/>
          <w:marRight w:val="0"/>
          <w:marTop w:val="0"/>
          <w:marBottom w:val="0"/>
          <w:divBdr>
            <w:top w:val="none" w:sz="0" w:space="0" w:color="auto"/>
            <w:left w:val="none" w:sz="0" w:space="0" w:color="auto"/>
            <w:bottom w:val="none" w:sz="0" w:space="0" w:color="auto"/>
            <w:right w:val="none" w:sz="0" w:space="0" w:color="auto"/>
          </w:divBdr>
        </w:div>
        <w:div w:id="1006521995">
          <w:marLeft w:val="1200"/>
          <w:marRight w:val="0"/>
          <w:marTop w:val="0"/>
          <w:marBottom w:val="0"/>
          <w:divBdr>
            <w:top w:val="none" w:sz="0" w:space="0" w:color="auto"/>
            <w:left w:val="none" w:sz="0" w:space="0" w:color="auto"/>
            <w:bottom w:val="none" w:sz="0" w:space="0" w:color="auto"/>
            <w:right w:val="none" w:sz="0" w:space="0" w:color="auto"/>
          </w:divBdr>
        </w:div>
        <w:div w:id="876046681">
          <w:marLeft w:val="1200"/>
          <w:marRight w:val="0"/>
          <w:marTop w:val="0"/>
          <w:marBottom w:val="0"/>
          <w:divBdr>
            <w:top w:val="none" w:sz="0" w:space="0" w:color="auto"/>
            <w:left w:val="none" w:sz="0" w:space="0" w:color="auto"/>
            <w:bottom w:val="none" w:sz="0" w:space="0" w:color="auto"/>
            <w:right w:val="none" w:sz="0" w:space="0" w:color="auto"/>
          </w:divBdr>
        </w:div>
        <w:div w:id="1427725831">
          <w:marLeft w:val="1200"/>
          <w:marRight w:val="0"/>
          <w:marTop w:val="0"/>
          <w:marBottom w:val="0"/>
          <w:divBdr>
            <w:top w:val="none" w:sz="0" w:space="0" w:color="auto"/>
            <w:left w:val="none" w:sz="0" w:space="0" w:color="auto"/>
            <w:bottom w:val="none" w:sz="0" w:space="0" w:color="auto"/>
            <w:right w:val="none" w:sz="0" w:space="0" w:color="auto"/>
          </w:divBdr>
        </w:div>
      </w:divsChild>
    </w:div>
    <w:div w:id="1274745241">
      <w:bodyDiv w:val="1"/>
      <w:marLeft w:val="0"/>
      <w:marRight w:val="0"/>
      <w:marTop w:val="0"/>
      <w:marBottom w:val="0"/>
      <w:divBdr>
        <w:top w:val="none" w:sz="0" w:space="0" w:color="auto"/>
        <w:left w:val="none" w:sz="0" w:space="0" w:color="auto"/>
        <w:bottom w:val="none" w:sz="0" w:space="0" w:color="auto"/>
        <w:right w:val="none" w:sz="0" w:space="0" w:color="auto"/>
      </w:divBdr>
    </w:div>
    <w:div w:id="1351755698">
      <w:bodyDiv w:val="1"/>
      <w:marLeft w:val="0"/>
      <w:marRight w:val="0"/>
      <w:marTop w:val="0"/>
      <w:marBottom w:val="0"/>
      <w:divBdr>
        <w:top w:val="none" w:sz="0" w:space="0" w:color="auto"/>
        <w:left w:val="none" w:sz="0" w:space="0" w:color="auto"/>
        <w:bottom w:val="none" w:sz="0" w:space="0" w:color="auto"/>
        <w:right w:val="none" w:sz="0" w:space="0" w:color="auto"/>
      </w:divBdr>
    </w:div>
    <w:div w:id="1567373059">
      <w:bodyDiv w:val="1"/>
      <w:marLeft w:val="0"/>
      <w:marRight w:val="0"/>
      <w:marTop w:val="0"/>
      <w:marBottom w:val="0"/>
      <w:divBdr>
        <w:top w:val="none" w:sz="0" w:space="0" w:color="auto"/>
        <w:left w:val="none" w:sz="0" w:space="0" w:color="auto"/>
        <w:bottom w:val="none" w:sz="0" w:space="0" w:color="auto"/>
        <w:right w:val="none" w:sz="0" w:space="0" w:color="auto"/>
      </w:divBdr>
    </w:div>
    <w:div w:id="1633635841">
      <w:bodyDiv w:val="1"/>
      <w:marLeft w:val="0"/>
      <w:marRight w:val="0"/>
      <w:marTop w:val="0"/>
      <w:marBottom w:val="0"/>
      <w:divBdr>
        <w:top w:val="none" w:sz="0" w:space="0" w:color="auto"/>
        <w:left w:val="none" w:sz="0" w:space="0" w:color="auto"/>
        <w:bottom w:val="none" w:sz="0" w:space="0" w:color="auto"/>
        <w:right w:val="none" w:sz="0" w:space="0" w:color="auto"/>
      </w:divBdr>
    </w:div>
    <w:div w:id="1832062037">
      <w:bodyDiv w:val="1"/>
      <w:marLeft w:val="0"/>
      <w:marRight w:val="0"/>
      <w:marTop w:val="0"/>
      <w:marBottom w:val="0"/>
      <w:divBdr>
        <w:top w:val="none" w:sz="0" w:space="0" w:color="auto"/>
        <w:left w:val="none" w:sz="0" w:space="0" w:color="auto"/>
        <w:bottom w:val="none" w:sz="0" w:space="0" w:color="auto"/>
        <w:right w:val="none" w:sz="0" w:space="0" w:color="auto"/>
      </w:divBdr>
    </w:div>
    <w:div w:id="1853062815">
      <w:bodyDiv w:val="1"/>
      <w:marLeft w:val="0"/>
      <w:marRight w:val="0"/>
      <w:marTop w:val="0"/>
      <w:marBottom w:val="0"/>
      <w:divBdr>
        <w:top w:val="none" w:sz="0" w:space="0" w:color="auto"/>
        <w:left w:val="none" w:sz="0" w:space="0" w:color="auto"/>
        <w:bottom w:val="none" w:sz="0" w:space="0" w:color="auto"/>
        <w:right w:val="none" w:sz="0" w:space="0" w:color="auto"/>
      </w:divBdr>
    </w:div>
    <w:div w:id="21148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nsorymotorintegrationlab.com/innovation-and-commercialization/" TargetMode="External"/><Relationship Id="rId18" Type="http://schemas.openxmlformats.org/officeDocument/2006/relationships/hyperlink" Target="https://doi.org/10.3389/fnint.2023.1229110" TargetMode="External"/><Relationship Id="rId26" Type="http://schemas.openxmlformats.org/officeDocument/2006/relationships/image" Target="media/image3.tif"/><Relationship Id="rId3" Type="http://schemas.openxmlformats.org/officeDocument/2006/relationships/customXml" Target="../customXml/item3.xml"/><Relationship Id="rId21" Type="http://schemas.openxmlformats.org/officeDocument/2006/relationships/hyperlink" Target="https://doi.org/10.3389/fnint.2023.1290824" TargetMode="External"/><Relationship Id="rId7" Type="http://schemas.openxmlformats.org/officeDocument/2006/relationships/settings" Target="settings.xml"/><Relationship Id="rId12" Type="http://schemas.openxmlformats.org/officeDocument/2006/relationships/hyperlink" Target="https://sensorymotorintegrationlab.com/new-jersey-autism-center-of-excellence/" TargetMode="External"/><Relationship Id="rId17" Type="http://schemas.openxmlformats.org/officeDocument/2006/relationships/hyperlink" Target="https://doi.org/10.1093/pnasnexus/pgac315" TargetMode="External"/><Relationship Id="rId25" Type="http://schemas.openxmlformats.org/officeDocument/2006/relationships/image" Target="media/image2.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rcid.org/0000-0002-4011-3611" TargetMode="External"/><Relationship Id="rId20" Type="http://schemas.openxmlformats.org/officeDocument/2006/relationships/hyperlink" Target="https://doi.org/10.3389/fnins.2024.1515353" TargetMode="External"/><Relationship Id="rId29" Type="http://schemas.openxmlformats.org/officeDocument/2006/relationships/hyperlink" Target="https://www.frontiersin.org/research-topics/5953/sensory-motor-aspects-of-nervous-systems-disorders-insights-from-biosensors-and-smart-technology-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nsorymotorintegrationlab.com/" TargetMode="External"/><Relationship Id="rId24" Type="http://schemas.openxmlformats.org/officeDocument/2006/relationships/hyperlink" Target="https://www.mdpi.com/books/book/6039"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urodiversa.courses/" TargetMode="External"/><Relationship Id="rId23" Type="http://schemas.openxmlformats.org/officeDocument/2006/relationships/image" Target="media/image1.tiff"/><Relationship Id="rId28" Type="http://schemas.openxmlformats.org/officeDocument/2006/relationships/hyperlink" Target="https://www.frontiersin.org/research-topics/801/autism-the-movement-perspective" TargetMode="External"/><Relationship Id="rId10" Type="http://schemas.openxmlformats.org/officeDocument/2006/relationships/endnotes" Target="endnotes.xml"/><Relationship Id="rId19" Type="http://schemas.openxmlformats.org/officeDocument/2006/relationships/hyperlink" Target="https://doi.org/10.3390/jpm12060918"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uroinversa.com/" TargetMode="External"/><Relationship Id="rId22" Type="http://schemas.openxmlformats.org/officeDocument/2006/relationships/hyperlink" Target="https://www.frontiersin.org/research-topics/7175/10-years-of-impactful-open-neuroscience" TargetMode="External"/><Relationship Id="rId27" Type="http://schemas.openxmlformats.org/officeDocument/2006/relationships/hyperlink" Target="https://www.frontiersin.org/my-frontiers/research-topics" TargetMode="External"/><Relationship Id="rId30" Type="http://schemas.openxmlformats.org/officeDocument/2006/relationships/hyperlink" Target="http://p9.hostingprod.com/@modha.org/blog/2007/07/elizabeth_torres_three_buildin.html"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ile_x0020_Status xmlns="97b54082-1e85-426d-afc6-16ad99d216c1">Final</File_x0020_Status>
    <Category xmlns="97b54082-1e85-426d-afc6-16ad99d216c1">Master</Category>
    <CR_ID xmlns="97b54082-1e85-426d-afc6-16ad99d216c1" xsi:nil="true"/>
    <Form_x0020_Set xmlns="97b54082-1e85-426d-afc6-16ad99d216c1">SF424</Form_x0020_Set>
    <Test_x0020_Comment xmlns="97b54082-1e85-426d-afc6-16ad99d216c1">posted 11/25/2014
12/2/2014 Brian updated default font sizes to Arial 11 in data entry areas. Fixed order of "eRA Commons User Name" and "Position Title" in first section.
12/4/2014 Brian updated formatting to client's selection of everything as Arial 11</Test_x0020_Comment>
    <OMB_x0020_No_x002e_ xmlns="97b54082-1e85-426d-afc6-16ad99d216c1">0925-0046</OMB_x0020_No_x002e_>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5B51225CD12F448FAA5C7D33BC6823" ma:contentTypeVersion="13" ma:contentTypeDescription="Create a new document." ma:contentTypeScope="" ma:versionID="26cbfcbef053278b4e6f8e004539346f">
  <xsd:schema xmlns:xsd="http://www.w3.org/2001/XMLSchema" xmlns:xs="http://www.w3.org/2001/XMLSchema" xmlns:p="http://schemas.microsoft.com/office/2006/metadata/properties" xmlns:ns2="97b54082-1e85-426d-afc6-16ad99d216c1" targetNamespace="http://schemas.microsoft.com/office/2006/metadata/properties" ma:root="true" ma:fieldsID="2abc594a1d6fed328c6ae9b8901bef44" ns2:_="">
    <xsd:import namespace="97b54082-1e85-426d-afc6-16ad99d216c1"/>
    <xsd:element name="properties">
      <xsd:complexType>
        <xsd:sequence>
          <xsd:element name="documentManagement">
            <xsd:complexType>
              <xsd:all>
                <xsd:element ref="ns2:File_x0020_Status" minOccurs="0"/>
                <xsd:element ref="ns2:Category"/>
                <xsd:element ref="ns2:CR_ID" minOccurs="0"/>
                <xsd:element ref="ns2:Form_x0020_Set"/>
                <xsd:element ref="ns2:Test_x0020_Comment" minOccurs="0"/>
                <xsd:element ref="ns2:OMB_x0020_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54082-1e85-426d-afc6-16ad99d216c1" elementFormDefault="qualified">
    <xsd:import namespace="http://schemas.microsoft.com/office/2006/documentManagement/types"/>
    <xsd:import namespace="http://schemas.microsoft.com/office/infopath/2007/PartnerControls"/>
    <xsd:element name="File_x0020_Status" ma:index="8" nillable="true" ma:displayName="File Status" ma:description="File with markup/edits from customer? Are edits in progress? Are all updates complete? Has the file been replaced with a newer version? Has work on document been suspended or delayed?" ma:format="Dropdown" ma:indexed="true" ma:internalName="File_x0020_Status">
      <xsd:simpleType>
        <xsd:restriction base="dms:Choice">
          <xsd:enumeration value="Edits TBD"/>
          <xsd:enumeration value="Edits Done"/>
          <xsd:enumeration value="Working"/>
          <xsd:enumeration value="Final"/>
          <xsd:enumeration value="Out of Date"/>
        </xsd:restriction>
      </xsd:simpleType>
    </xsd:element>
    <xsd:element name="Category" ma:index="9" ma:displayName="Category" ma:description="Group or filter files by categories." ma:format="Dropdown" ma:internalName="Category">
      <xsd:simpleType>
        <xsd:restriction base="dms:Choice">
          <xsd:enumeration value="Master"/>
          <xsd:enumeration value="Posted"/>
          <xsd:enumeration value="WIP"/>
          <xsd:enumeration value="Deferred"/>
          <xsd:enumeration value="Archive"/>
        </xsd:restriction>
      </xsd:simpleType>
    </xsd:element>
    <xsd:element name="CR_ID" ma:index="10" nillable="true" ma:displayName="CR ID" ma:description="Change Request System Task ID" ma:list="{46cada26-b67a-4d94-bd87-eae141ffcfec}" ma:internalName="CR_ID" ma:readOnly="false" ma:showField="ID">
      <xsd:simpleType>
        <xsd:restriction base="dms:Lookup"/>
      </xsd:simpleType>
    </xsd:element>
    <xsd:element name="Form_x0020_Set" ma:index="11" ma:displayName="Doc Group" ma:description="Name to group/sort/filter by form sets (e.g., SF424, PHS398, PHS2590, PHS416)." ma:format="Dropdown" ma:indexed="true" ma:internalName="Form_x0020_Set">
      <xsd:simpleType>
        <xsd:union memberTypes="dms:Text">
          <xsd:simpleType>
            <xsd:restriction base="dms:Choice">
              <xsd:enumeration value="SF424"/>
              <xsd:enumeration value="PHS398"/>
              <xsd:enumeration value="PHS2590"/>
              <xsd:enumeration value="PHS398/PHS2590"/>
              <xsd:enumeration value="PHS416"/>
              <xsd:enumeration value="PHS2271"/>
              <xsd:enumeration value="PHS6031"/>
              <xsd:enumeration value="PHS3734"/>
              <xsd:enumeration value="RPPR"/>
              <xsd:enumeration value="HHS568"/>
            </xsd:restriction>
          </xsd:simpleType>
        </xsd:union>
      </xsd:simpleType>
    </xsd:element>
    <xsd:element name="Test_x0020_Comment" ma:index="12" nillable="true" ma:displayName="Version Comments" ma:description="Include file date and description of major revisions to this version." ma:internalName="Test_x0020_Comment">
      <xsd:simpleType>
        <xsd:restriction base="dms:Note">
          <xsd:maxLength value="255"/>
        </xsd:restriction>
      </xsd:simpleType>
    </xsd:element>
    <xsd:element name="OMB_x0020_No_x002e_" ma:index="13" nillable="true" ma:displayName="OMB No." ma:description="OMB Package Number" ma:format="Dropdown" ma:internalName="OMB_x0020_No_x002e_">
      <xsd:simpleType>
        <xsd:union memberTypes="dms:Text">
          <xsd:simpleType>
            <xsd:restriction base="dms:Choice">
              <xsd:enumeration value="0925-0001"/>
              <xsd:enumeration value="0925-0002"/>
              <xsd:enumeration value="0925-0001/0002"/>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4A9A40-AA55-4CBA-93F5-B14C65A49478}">
  <ds:schemaRefs>
    <ds:schemaRef ds:uri="http://schemas.microsoft.com/sharepoint/v3/contenttype/forms"/>
  </ds:schemaRefs>
</ds:datastoreItem>
</file>

<file path=customXml/itemProps2.xml><?xml version="1.0" encoding="utf-8"?>
<ds:datastoreItem xmlns:ds="http://schemas.openxmlformats.org/officeDocument/2006/customXml" ds:itemID="{9F427286-4BFD-4CE4-9952-D4811E6F8B0E}">
  <ds:schemaRefs>
    <ds:schemaRef ds:uri="http://schemas.openxmlformats.org/officeDocument/2006/bibliography"/>
  </ds:schemaRefs>
</ds:datastoreItem>
</file>

<file path=customXml/itemProps3.xml><?xml version="1.0" encoding="utf-8"?>
<ds:datastoreItem xmlns:ds="http://schemas.openxmlformats.org/officeDocument/2006/customXml" ds:itemID="{2A76CE26-06FF-4835-817C-1A5CD3E7E1B8}">
  <ds:schemaRefs>
    <ds:schemaRef ds:uri="http://schemas.microsoft.com/office/2006/metadata/properties"/>
    <ds:schemaRef ds:uri="http://schemas.microsoft.com/office/infopath/2007/PartnerControls"/>
    <ds:schemaRef ds:uri="97b54082-1e85-426d-afc6-16ad99d216c1"/>
  </ds:schemaRefs>
</ds:datastoreItem>
</file>

<file path=customXml/itemProps4.xml><?xml version="1.0" encoding="utf-8"?>
<ds:datastoreItem xmlns:ds="http://schemas.openxmlformats.org/officeDocument/2006/customXml" ds:itemID="{E0FCA8A7-F4A5-487C-85E7-9D1F71C6A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54082-1e85-426d-afc6-16ad99d21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21</Pages>
  <Words>10277</Words>
  <Characters>58585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OMB No. 0925-0046, Biographical Sketch Format Page</vt:lpstr>
    </vt:vector>
  </TitlesOfParts>
  <Company>DHHS/PHS/NIH</Company>
  <LinksUpToDate>false</LinksUpToDate>
  <CharactersWithSpaces>68725</CharactersWithSpaces>
  <SharedDoc>false</SharedDoc>
  <HLinks>
    <vt:vector size="6" baseType="variant">
      <vt:variant>
        <vt:i4>2752620</vt:i4>
      </vt:variant>
      <vt:variant>
        <vt:i4>0</vt:i4>
      </vt:variant>
      <vt:variant>
        <vt:i4>0</vt:i4>
      </vt:variant>
      <vt:variant>
        <vt:i4>5</vt:i4>
      </vt:variant>
      <vt:variant>
        <vt:lpwstr>http://publicaccess.nih.gov/submit_process_journals.htm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No. 0925-0046, Biographical Sketch Format Page</dc:title>
  <dc:subject>DHHS, Public Health Service Grant Application</dc:subject>
  <dc:creator>Office of Extramural Programs</dc:creator>
  <cp:keywords>PHS Grant Application, 0925-0001/0002, (Rev. 08/12), Biographical Sketch Format Page</cp:keywords>
  <cp:lastModifiedBy>Elizabeth Torres</cp:lastModifiedBy>
  <cp:revision>46</cp:revision>
  <cp:lastPrinted>2024-01-27T17:49:00Z</cp:lastPrinted>
  <dcterms:created xsi:type="dcterms:W3CDTF">2024-10-19T15:25:00Z</dcterms:created>
  <dcterms:modified xsi:type="dcterms:W3CDTF">2025-05-18T01:26:00Z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0x010100055B51225CD12F448FAA5C7D33BC6823</vt:lpwstr>
  </property>
  <property fmtid="{D5CDD505-2E9C-101B-9397-08002B2CF9AE}" pid="3" name="Test Comment">
    <vt:lpwstr>7/17/2015. Updated file properties. 6/23/2013. Created .docx version and added OMB info to footer.</vt:lpwstr>
  </property>
  <property fmtid="{D5CDD505-2E9C-101B-9397-08002B2CF9AE}" pid="4" name="Form Set">
    <vt:lpwstr>PHS398/PHS2590</vt:lpwstr>
  </property>
</Properties>
</file>